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B3" w:rsidRDefault="00C367B3">
      <w:pPr>
        <w:pStyle w:val="ConsPlusTitlePage"/>
      </w:pPr>
      <w:r>
        <w:t xml:space="preserve">Документ предоставлен </w:t>
      </w:r>
      <w:hyperlink r:id="rId5" w:history="1">
        <w:r>
          <w:rPr>
            <w:color w:val="0000FF"/>
          </w:rPr>
          <w:t>КонсультантПлюс</w:t>
        </w:r>
      </w:hyperlink>
      <w:r>
        <w:br/>
      </w:r>
    </w:p>
    <w:p w:rsidR="00C367B3" w:rsidRDefault="00C367B3">
      <w:pPr>
        <w:pStyle w:val="ConsPlusNormal"/>
        <w:jc w:val="both"/>
        <w:outlineLvl w:val="0"/>
      </w:pPr>
    </w:p>
    <w:p w:rsidR="00C367B3" w:rsidRDefault="00C367B3">
      <w:pPr>
        <w:pStyle w:val="ConsPlusTitle"/>
        <w:jc w:val="center"/>
        <w:outlineLvl w:val="0"/>
      </w:pPr>
      <w:r>
        <w:t>ПРАВИТЕЛЬСТВО РОССИЙСКОЙ ФЕДЕРАЦИИ</w:t>
      </w:r>
    </w:p>
    <w:p w:rsidR="00C367B3" w:rsidRDefault="00C367B3">
      <w:pPr>
        <w:pStyle w:val="ConsPlusTitle"/>
        <w:jc w:val="center"/>
      </w:pPr>
    </w:p>
    <w:p w:rsidR="00C367B3" w:rsidRDefault="00C367B3">
      <w:pPr>
        <w:pStyle w:val="ConsPlusTitle"/>
        <w:jc w:val="center"/>
      </w:pPr>
      <w:r>
        <w:t>ПОСТАНОВЛЕНИЕ</w:t>
      </w:r>
    </w:p>
    <w:p w:rsidR="00C367B3" w:rsidRDefault="00C367B3">
      <w:pPr>
        <w:pStyle w:val="ConsPlusTitle"/>
        <w:jc w:val="center"/>
      </w:pPr>
      <w:r>
        <w:t>от 26 апреля 2017 г. N 495</w:t>
      </w:r>
    </w:p>
    <w:p w:rsidR="00C367B3" w:rsidRDefault="00C367B3">
      <w:pPr>
        <w:pStyle w:val="ConsPlusTitle"/>
        <w:jc w:val="center"/>
      </w:pPr>
    </w:p>
    <w:p w:rsidR="00C367B3" w:rsidRDefault="00C367B3">
      <w:pPr>
        <w:pStyle w:val="ConsPlusTitle"/>
        <w:jc w:val="center"/>
      </w:pPr>
      <w:r>
        <w:t>ОБ УТВЕРЖДЕНИИ ТРЕБОВАНИЙ</w:t>
      </w:r>
    </w:p>
    <w:p w:rsidR="00C367B3" w:rsidRDefault="00C367B3">
      <w:pPr>
        <w:pStyle w:val="ConsPlusTitle"/>
        <w:jc w:val="center"/>
      </w:pPr>
      <w:r>
        <w:t>ПО ОБЕСПЕЧЕНИЮ ТРАНСПОРТНОЙ БЕЗОПАСНОСТИ, В ТОМ ЧИСЛЕ</w:t>
      </w:r>
    </w:p>
    <w:p w:rsidR="00C367B3" w:rsidRDefault="00C367B3">
      <w:pPr>
        <w:pStyle w:val="ConsPlusTitle"/>
        <w:jc w:val="center"/>
      </w:pPr>
      <w:r>
        <w:t>ТРЕБОВАНИЙ К АНТИТЕРРОРИСТИЧЕСКОЙ ЗАЩИЩЕННОСТИ ОБЪЕКТОВ</w:t>
      </w:r>
    </w:p>
    <w:p w:rsidR="00C367B3" w:rsidRDefault="00C367B3">
      <w:pPr>
        <w:pStyle w:val="ConsPlusTitle"/>
        <w:jc w:val="center"/>
      </w:pPr>
      <w:r>
        <w:t>(ТЕРРИТОРИЙ), УЧИТЫВАЮЩИХ УРОВНИ БЕЗОПАСНОСТИ ДЛЯ РАЗЛИЧНЫХ</w:t>
      </w:r>
    </w:p>
    <w:p w:rsidR="00C367B3" w:rsidRDefault="00C367B3">
      <w:pPr>
        <w:pStyle w:val="ConsPlusTitle"/>
        <w:jc w:val="center"/>
      </w:pPr>
      <w:r>
        <w:t>КАТЕГОРИЙ ОБЪЕКТОВ ТРАНСПОРТНОЙ ИНФРАСТРУКТУРЫ</w:t>
      </w:r>
    </w:p>
    <w:p w:rsidR="00C367B3" w:rsidRDefault="00C367B3">
      <w:pPr>
        <w:pStyle w:val="ConsPlusTitle"/>
        <w:jc w:val="center"/>
      </w:pPr>
      <w:r>
        <w:t>И ТРАНСПОРТНЫХ СРЕДСТВ ЖЕЛЕЗНОДОРОЖНОГО ТРАНСПОРТА</w:t>
      </w:r>
    </w:p>
    <w:p w:rsidR="00C367B3" w:rsidRDefault="00C367B3">
      <w:pPr>
        <w:pStyle w:val="ConsPlusNormal"/>
        <w:jc w:val="center"/>
      </w:pPr>
    </w:p>
    <w:p w:rsidR="00C367B3" w:rsidRDefault="00C367B3">
      <w:pPr>
        <w:pStyle w:val="ConsPlusNormal"/>
        <w:ind w:firstLine="540"/>
        <w:jc w:val="both"/>
      </w:pPr>
      <w:r>
        <w:t xml:space="preserve">В соответствии с Федеральным </w:t>
      </w:r>
      <w:hyperlink r:id="rId6" w:history="1">
        <w:r>
          <w:rPr>
            <w:color w:val="0000FF"/>
          </w:rPr>
          <w:t>законом</w:t>
        </w:r>
      </w:hyperlink>
      <w:r>
        <w:t xml:space="preserve"> "О транспортной безопасности" Правительство Российской Федерации постановляет:</w:t>
      </w:r>
    </w:p>
    <w:p w:rsidR="00C367B3" w:rsidRDefault="00C367B3">
      <w:pPr>
        <w:pStyle w:val="ConsPlusNormal"/>
        <w:ind w:firstLine="540"/>
        <w:jc w:val="both"/>
      </w:pPr>
      <w:r>
        <w:t xml:space="preserve">1. Утвердить прилагаемые </w:t>
      </w:r>
      <w:hyperlink w:anchor="P30"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железнодорожного транспорта.</w:t>
      </w:r>
    </w:p>
    <w:p w:rsidR="00C367B3" w:rsidRDefault="00C367B3">
      <w:pPr>
        <w:pStyle w:val="ConsPlusNormal"/>
        <w:ind w:firstLine="540"/>
        <w:jc w:val="both"/>
      </w:pPr>
      <w:r>
        <w:t xml:space="preserve">2. </w:t>
      </w:r>
      <w:hyperlink w:anchor="P30" w:history="1">
        <w:r>
          <w:rPr>
            <w:color w:val="0000FF"/>
          </w:rPr>
          <w:t>Требования</w:t>
        </w:r>
      </w:hyperlink>
      <w:r>
        <w:t>, утвержденные настоящим постановлением, вступают в силу с 1 июля 2017 г.</w:t>
      </w:r>
    </w:p>
    <w:p w:rsidR="00C367B3" w:rsidRDefault="00C367B3">
      <w:pPr>
        <w:pStyle w:val="ConsPlusNormal"/>
        <w:jc w:val="right"/>
      </w:pPr>
    </w:p>
    <w:p w:rsidR="00C367B3" w:rsidRDefault="00C367B3">
      <w:pPr>
        <w:pStyle w:val="ConsPlusNormal"/>
        <w:jc w:val="right"/>
      </w:pPr>
      <w:r>
        <w:t>Председатель Правительства</w:t>
      </w:r>
    </w:p>
    <w:p w:rsidR="00C367B3" w:rsidRDefault="00C367B3">
      <w:pPr>
        <w:pStyle w:val="ConsPlusNormal"/>
        <w:jc w:val="right"/>
      </w:pPr>
      <w:r>
        <w:t>Российской Федерации</w:t>
      </w:r>
    </w:p>
    <w:p w:rsidR="00C367B3" w:rsidRDefault="00C367B3">
      <w:pPr>
        <w:pStyle w:val="ConsPlusNormal"/>
        <w:jc w:val="right"/>
      </w:pPr>
      <w:r>
        <w:t>Д.МЕДВЕДЕВ</w:t>
      </w:r>
    </w:p>
    <w:p w:rsidR="00C367B3" w:rsidRDefault="00C367B3">
      <w:pPr>
        <w:pStyle w:val="ConsPlusNormal"/>
        <w:jc w:val="right"/>
      </w:pPr>
    </w:p>
    <w:p w:rsidR="00C367B3" w:rsidRDefault="00C367B3">
      <w:pPr>
        <w:pStyle w:val="ConsPlusNormal"/>
        <w:jc w:val="right"/>
      </w:pPr>
    </w:p>
    <w:p w:rsidR="00C367B3" w:rsidRDefault="00C367B3">
      <w:pPr>
        <w:pStyle w:val="ConsPlusNormal"/>
        <w:jc w:val="right"/>
      </w:pPr>
    </w:p>
    <w:p w:rsidR="00C367B3" w:rsidRDefault="00C367B3">
      <w:pPr>
        <w:pStyle w:val="ConsPlusNormal"/>
        <w:jc w:val="right"/>
      </w:pPr>
    </w:p>
    <w:p w:rsidR="00C367B3" w:rsidRDefault="00C367B3">
      <w:pPr>
        <w:pStyle w:val="ConsPlusNormal"/>
        <w:jc w:val="right"/>
      </w:pPr>
    </w:p>
    <w:p w:rsidR="00C367B3" w:rsidRDefault="00C367B3">
      <w:pPr>
        <w:pStyle w:val="ConsPlusNormal"/>
        <w:jc w:val="right"/>
        <w:outlineLvl w:val="0"/>
      </w:pPr>
      <w:r>
        <w:t>Утверждены</w:t>
      </w:r>
    </w:p>
    <w:p w:rsidR="00C367B3" w:rsidRDefault="00C367B3">
      <w:pPr>
        <w:pStyle w:val="ConsPlusNormal"/>
        <w:jc w:val="right"/>
      </w:pPr>
      <w:r>
        <w:t>постановлением Правительства</w:t>
      </w:r>
    </w:p>
    <w:p w:rsidR="00C367B3" w:rsidRDefault="00C367B3">
      <w:pPr>
        <w:pStyle w:val="ConsPlusNormal"/>
        <w:jc w:val="right"/>
      </w:pPr>
      <w:r>
        <w:t>Российской Федерации</w:t>
      </w:r>
    </w:p>
    <w:p w:rsidR="00C367B3" w:rsidRDefault="00C367B3">
      <w:pPr>
        <w:pStyle w:val="ConsPlusNormal"/>
        <w:jc w:val="right"/>
      </w:pPr>
      <w:r>
        <w:t>от 26 апреля 2017 г. N 495</w:t>
      </w:r>
    </w:p>
    <w:p w:rsidR="00C367B3" w:rsidRDefault="00C367B3">
      <w:pPr>
        <w:pStyle w:val="ConsPlusNormal"/>
        <w:jc w:val="center"/>
      </w:pPr>
    </w:p>
    <w:p w:rsidR="00C367B3" w:rsidRDefault="00C367B3">
      <w:pPr>
        <w:pStyle w:val="ConsPlusTitle"/>
        <w:jc w:val="center"/>
      </w:pPr>
      <w:bookmarkStart w:id="0" w:name="P30"/>
      <w:bookmarkEnd w:id="0"/>
      <w:r>
        <w:t>ТРЕБОВАНИЯ</w:t>
      </w:r>
    </w:p>
    <w:p w:rsidR="00C367B3" w:rsidRDefault="00C367B3">
      <w:pPr>
        <w:pStyle w:val="ConsPlusTitle"/>
        <w:jc w:val="center"/>
      </w:pPr>
      <w:r>
        <w:t>ПО ОБЕСПЕЧЕНИЮ ТРАНСПОРТНОЙ БЕЗОПАСНОСТИ, В ТОМ ЧИСЛЕ</w:t>
      </w:r>
    </w:p>
    <w:p w:rsidR="00C367B3" w:rsidRDefault="00C367B3">
      <w:pPr>
        <w:pStyle w:val="ConsPlusTitle"/>
        <w:jc w:val="center"/>
      </w:pPr>
      <w:r>
        <w:t>ТРЕБОВАНИЯ К АНТИТЕРРОРИСТИЧЕСКОЙ ЗАЩИЩЕННОСТИ ОБЪЕКТОВ</w:t>
      </w:r>
    </w:p>
    <w:p w:rsidR="00C367B3" w:rsidRDefault="00C367B3">
      <w:pPr>
        <w:pStyle w:val="ConsPlusTitle"/>
        <w:jc w:val="center"/>
      </w:pPr>
      <w:r>
        <w:t>(ТЕРРИТОРИЙ), УЧИТЫВАЮЩИЕ УРОВНИ БЕЗОПАСНОСТИ ДЛЯ РАЗЛИЧНЫХ</w:t>
      </w:r>
    </w:p>
    <w:p w:rsidR="00C367B3" w:rsidRDefault="00C367B3">
      <w:pPr>
        <w:pStyle w:val="ConsPlusTitle"/>
        <w:jc w:val="center"/>
      </w:pPr>
      <w:r>
        <w:t>КАТЕГОРИЙ ОБЪЕКТОВ ТРАНСПОРТНОЙ ИНФРАСТРУКТУРЫ</w:t>
      </w:r>
    </w:p>
    <w:p w:rsidR="00C367B3" w:rsidRDefault="00C367B3">
      <w:pPr>
        <w:pStyle w:val="ConsPlusTitle"/>
        <w:jc w:val="center"/>
      </w:pPr>
      <w:r>
        <w:t>И ТРАНСПОРТНЫХ СРЕДСТВ ЖЕЛЕЗНОДОРОЖНОГО ТРАНСПОРТА</w:t>
      </w:r>
    </w:p>
    <w:p w:rsidR="00C367B3" w:rsidRDefault="00C367B3">
      <w:pPr>
        <w:pStyle w:val="ConsPlusNormal"/>
        <w:jc w:val="center"/>
      </w:pPr>
    </w:p>
    <w:p w:rsidR="00C367B3" w:rsidRDefault="00C367B3">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железнодорожного транспорта (далее - объекты транспортной инфраструктуры) и транспортных средств железнодорожного транспорта (далее - транспортные средства).</w:t>
      </w:r>
    </w:p>
    <w:p w:rsidR="00C367B3" w:rsidRDefault="00C367B3">
      <w:pPr>
        <w:pStyle w:val="ConsPlusNormal"/>
        <w:ind w:firstLine="540"/>
        <w:jc w:val="both"/>
      </w:pPr>
      <w:r>
        <w:t xml:space="preserve">2. Настоящий документ применяется в отношении следующих объектов транспортной инфраструктуры, не отнесенных в соответствии с </w:t>
      </w:r>
      <w:hyperlink r:id="rId7" w:history="1">
        <w:r>
          <w:rPr>
            <w:color w:val="0000FF"/>
          </w:rPr>
          <w:t>частью 5 статьи 6</w:t>
        </w:r>
      </w:hyperlink>
      <w:r>
        <w:t xml:space="preserve"> Федерального закона "О транспортной безопасности" к объектам транспортной инфраструктуры, не подлежащим категорированию:</w:t>
      </w:r>
    </w:p>
    <w:p w:rsidR="00C367B3" w:rsidRDefault="00C367B3">
      <w:pPr>
        <w:pStyle w:val="ConsPlusNormal"/>
        <w:ind w:firstLine="540"/>
        <w:jc w:val="both"/>
      </w:pPr>
      <w:r>
        <w:t>железнодорожные вокзалы и станции;</w:t>
      </w:r>
    </w:p>
    <w:p w:rsidR="00C367B3" w:rsidRDefault="00C367B3">
      <w:pPr>
        <w:pStyle w:val="ConsPlusNormal"/>
        <w:ind w:firstLine="540"/>
        <w:jc w:val="both"/>
      </w:pPr>
      <w:r>
        <w:lastRenderedPageBreak/>
        <w:t>тоннели, эстакады, мосты;</w:t>
      </w:r>
    </w:p>
    <w:p w:rsidR="00C367B3" w:rsidRDefault="00C367B3">
      <w:pPr>
        <w:pStyle w:val="ConsPlusNormal"/>
        <w:ind w:firstLine="540"/>
        <w:jc w:val="both"/>
      </w:pPr>
      <w:r>
        <w:t>объекты систем связи, навигации и управления движением транспортных средств;</w:t>
      </w:r>
    </w:p>
    <w:p w:rsidR="00C367B3" w:rsidRDefault="00C367B3">
      <w:pPr>
        <w:pStyle w:val="ConsPlusNormal"/>
        <w:ind w:firstLine="540"/>
        <w:jc w:val="both"/>
      </w:pPr>
      <w:r>
        <w:t xml:space="preserve">участки железнодорожных путей, а также иные обеспечивающие функционирование транспортного комплекса здания, сооружения, устройства и оборудование железнодорожного транспорта, определяемые Правительством Российской Федерации в соответствии с Федеральным </w:t>
      </w:r>
      <w:hyperlink r:id="rId8" w:history="1">
        <w:r>
          <w:rPr>
            <w:color w:val="0000FF"/>
          </w:rPr>
          <w:t>законом</w:t>
        </w:r>
      </w:hyperlink>
      <w:r>
        <w:t xml:space="preserve"> "О транспортной безопасности".</w:t>
      </w:r>
    </w:p>
    <w:p w:rsidR="00C367B3" w:rsidRDefault="00C367B3">
      <w:pPr>
        <w:pStyle w:val="ConsPlusNormal"/>
        <w:ind w:firstLine="540"/>
        <w:jc w:val="both"/>
      </w:pPr>
      <w:r>
        <w:t xml:space="preserve">Настоящий документ применяется в отношении следующих транспортных средств, не отнесенных в соответствии с </w:t>
      </w:r>
      <w:hyperlink r:id="rId9" w:history="1">
        <w:r>
          <w:rPr>
            <w:color w:val="0000FF"/>
          </w:rPr>
          <w:t>частью 5 статьи 6</w:t>
        </w:r>
      </w:hyperlink>
      <w:r>
        <w:t xml:space="preserve"> Федерального закона "О транспортной безопасности" к транспортным средствам, не подлежащим категорированию:</w:t>
      </w:r>
    </w:p>
    <w:p w:rsidR="00C367B3" w:rsidRDefault="00C367B3">
      <w:pPr>
        <w:pStyle w:val="ConsPlusNormal"/>
        <w:ind w:firstLine="540"/>
        <w:jc w:val="both"/>
      </w:pPr>
      <w:r>
        <w:t>железнодорожный подвижной состав, осуществляющий перевозку пассажиров;</w:t>
      </w:r>
    </w:p>
    <w:p w:rsidR="00C367B3" w:rsidRDefault="00C367B3">
      <w:pPr>
        <w:pStyle w:val="ConsPlusNormal"/>
        <w:ind w:firstLine="540"/>
        <w:jc w:val="both"/>
      </w:pPr>
      <w:r>
        <w:t xml:space="preserve">железнодорожный подвижной состав, осуществляющий перевозку грузов повышенной опасности, допускаемых к перевозке по специальным разрешениям в порядке, устанавливаемом Правительством Российской Федерации в соответствии с Федеральным </w:t>
      </w:r>
      <w:hyperlink r:id="rId10" w:history="1">
        <w:r>
          <w:rPr>
            <w:color w:val="0000FF"/>
          </w:rPr>
          <w:t>законом</w:t>
        </w:r>
      </w:hyperlink>
      <w:r>
        <w:t xml:space="preserve"> "О транспортной безопасности".</w:t>
      </w:r>
    </w:p>
    <w:p w:rsidR="00C367B3" w:rsidRDefault="00C367B3">
      <w:pPr>
        <w:pStyle w:val="ConsPlusNormal"/>
        <w:ind w:firstLine="540"/>
        <w:jc w:val="both"/>
      </w:pPr>
      <w:r>
        <w:t>Настоящий документ не применяется в отношении объектов транспортной инфраструктуры, находящихся в границах:</w:t>
      </w:r>
    </w:p>
    <w:p w:rsidR="00C367B3" w:rsidRDefault="00C367B3">
      <w:pPr>
        <w:pStyle w:val="ConsPlusNormal"/>
        <w:ind w:firstLine="540"/>
        <w:jc w:val="both"/>
      </w:pPr>
      <w:r>
        <w:t>территорий, закрытых административно-территориальных образований, а также военных и иных объектов, для которых устанавливается особый режим безопасного функционирования и охраны государственной тайны;</w:t>
      </w:r>
    </w:p>
    <w:p w:rsidR="00C367B3" w:rsidRDefault="00C367B3">
      <w:pPr>
        <w:pStyle w:val="ConsPlusNormal"/>
        <w:ind w:firstLine="540"/>
        <w:jc w:val="both"/>
      </w:pPr>
      <w:r>
        <w:t>важных государственных объектов, организация охраны которых возлагается на Федеральную службу войск национальной гвардии Российской Федерации,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rsidR="00C367B3" w:rsidRDefault="00C367B3">
      <w:pPr>
        <w:pStyle w:val="ConsPlusNormal"/>
        <w:ind w:firstLine="540"/>
        <w:jc w:val="both"/>
      </w:pPr>
      <w:r>
        <w:t xml:space="preserve">3. Перечень уровней безопасности и порядок их объявления (установления)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11" w:history="1">
        <w:r>
          <w:rPr>
            <w:color w:val="0000FF"/>
          </w:rPr>
          <w:t>частью 2 статьи 7</w:t>
        </w:r>
      </w:hyperlink>
      <w:r>
        <w:t xml:space="preserve"> Федерального закона "О транспортной безопасности".</w:t>
      </w:r>
    </w:p>
    <w:p w:rsidR="00C367B3" w:rsidRDefault="00C367B3">
      <w:pPr>
        <w:pStyle w:val="ConsPlusNormal"/>
        <w:ind w:firstLine="540"/>
        <w:jc w:val="both"/>
      </w:pPr>
      <w:r>
        <w:t xml:space="preserve">Количество категорий объектов транспортной инфраструктуры и транспортных средств и критерии категорирования объектов транспортной инфраструктуры и транспортных средств устанавливаются в соответствии с </w:t>
      </w:r>
      <w:hyperlink r:id="rId12" w:history="1">
        <w:r>
          <w:rPr>
            <w:color w:val="0000FF"/>
          </w:rPr>
          <w:t>частью 2 статьи 6</w:t>
        </w:r>
      </w:hyperlink>
      <w:r>
        <w:t xml:space="preserve"> Федерального закона "О транспортной безопасности".</w:t>
      </w:r>
    </w:p>
    <w:p w:rsidR="00C367B3" w:rsidRDefault="00C367B3">
      <w:pPr>
        <w:pStyle w:val="ConsPlusNormal"/>
        <w:ind w:firstLine="540"/>
        <w:jc w:val="both"/>
      </w:pPr>
      <w:r>
        <w:t>4. Настоящий документ является обязательным для исполнения субъектами транспортной инфраструктуры и перевозчиками, осуществляющими непосредственную эксплуатацию транспортных средств (далее - перевозчик).</w:t>
      </w:r>
    </w:p>
    <w:p w:rsidR="00C367B3" w:rsidRDefault="00C367B3">
      <w:pPr>
        <w:pStyle w:val="ConsPlusNormal"/>
        <w:ind w:firstLine="540"/>
        <w:jc w:val="both"/>
      </w:pPr>
      <w:bookmarkStart w:id="1" w:name="P52"/>
      <w:bookmarkEnd w:id="1"/>
      <w:r>
        <w:t>5. Субъекты транспортной инфраструктуры в целях обеспечения транспортной безопасности объектов транспортной инфраструктуры, а также субъекты транспортной инфраструктуры (перевозчики) в целях обеспечения транспортной безопасности транспортного средства обязаны соответственно в отношении объектов транспортной инфраструктуры и транспортных средств:</w:t>
      </w:r>
    </w:p>
    <w:p w:rsidR="00C367B3" w:rsidRDefault="00C367B3">
      <w:pPr>
        <w:pStyle w:val="ConsPlusNormal"/>
        <w:ind w:firstLine="540"/>
        <w:jc w:val="both"/>
      </w:pPr>
      <w:r>
        <w:t>1) назначить лицо (лиц), ответственное за обеспечение транспортной безопасности в отношении субъекта транспортной инфраструктуры;</w:t>
      </w:r>
    </w:p>
    <w:p w:rsidR="00C367B3" w:rsidRDefault="00C367B3">
      <w:pPr>
        <w:pStyle w:val="ConsPlusNormal"/>
        <w:ind w:firstLine="540"/>
        <w:jc w:val="both"/>
      </w:pPr>
      <w:r>
        <w:t>2) назначить лицо (лиц), ответственное за обеспечение транспортной безопасности:</w:t>
      </w:r>
    </w:p>
    <w:p w:rsidR="00C367B3" w:rsidRDefault="00C367B3">
      <w:pPr>
        <w:pStyle w:val="ConsPlusNormal"/>
        <w:ind w:firstLine="540"/>
        <w:jc w:val="both"/>
      </w:pPr>
      <w:r>
        <w:t>объекта транспортной инфраструктуры;</w:t>
      </w:r>
    </w:p>
    <w:p w:rsidR="00C367B3" w:rsidRDefault="00C367B3">
      <w:pPr>
        <w:pStyle w:val="ConsPlusNormal"/>
        <w:ind w:firstLine="540"/>
        <w:jc w:val="both"/>
      </w:pPr>
      <w:r>
        <w:t>группы транспортных средств, эксплуатируемых одним субъектом транспортной инфраструктуры и (или) перевозчиком, за исключением периода нахождения транспортных средств, предназначенных для перевозки пассажиров, в рейсе (с момента выхода до момента возвращения в депо);</w:t>
      </w:r>
    </w:p>
    <w:p w:rsidR="00C367B3" w:rsidRDefault="00C367B3">
      <w:pPr>
        <w:pStyle w:val="ConsPlusNormal"/>
        <w:ind w:firstLine="540"/>
        <w:jc w:val="both"/>
      </w:pPr>
      <w:r>
        <w:t>группы транспортных средств, сформированных и сцепленных в железнодорожный состав с одним или несколькими действующими локомотивами или моторными вагонами, имеющей установленные сигналы, отправляемой на перегон (находящейся на перегоне) (далее - поезд) при перевозке пассажиров или грузов повышенной опасности;</w:t>
      </w:r>
    </w:p>
    <w:p w:rsidR="00C367B3" w:rsidRDefault="00C367B3">
      <w:pPr>
        <w:pStyle w:val="ConsPlusNormal"/>
        <w:ind w:firstLine="540"/>
        <w:jc w:val="both"/>
      </w:pPr>
      <w:r>
        <w:t xml:space="preserve">3) образовать (сформировать) и (или) привлечь для защиты объектов транспортной инфраструктуры (транспортных средств) в соответствии с планами обеспечения транспортной безопасности объектов транспортной инфраструктуры (транспортных средств) подразделения </w:t>
      </w:r>
      <w:r>
        <w:lastRenderedPageBreak/>
        <w:t>транспортной безопасности, включающие в себя группы из числа работников подразделений транспортной безопасности (далее - группы быстрого реагирования),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и (или) на критических элементах объектов транспортной инфраструктуры (транспортных средств), включающих строения, помещения, конструктивные, технологические и технические элементы объекта транспортной инфраструктуры и (транспортного средства), совершение акта незаконного вмешательства в отношении которых приведет к прекращению функционирования объекта транспортной инфраструктуры (транспортного средства) (далее - критические элементы объекта транспортной инфраструктуры (транспортного средства), а также на нарушения внутриобъектового и пропускного режимов;</w:t>
      </w:r>
    </w:p>
    <w:p w:rsidR="00C367B3" w:rsidRDefault="00C367B3">
      <w:pPr>
        <w:pStyle w:val="ConsPlusNormal"/>
        <w:ind w:firstLine="540"/>
        <w:jc w:val="both"/>
      </w:pPr>
      <w:r>
        <w:t xml:space="preserve">4) представить в Федеральное агентство железнодорожного транспорта полные и достоверные сведения о субъекте транспортной инфраструктуры и об объекте транспортной инфраструктуры (транспортном средстве) для категорирования и ведения реестра объектов транспортной инфраструктуры и транспортных средств, предусмотренного </w:t>
      </w:r>
      <w:hyperlink r:id="rId13" w:history="1">
        <w:r>
          <w:rPr>
            <w:color w:val="0000FF"/>
          </w:rPr>
          <w:t>статьей 6</w:t>
        </w:r>
      </w:hyperlink>
      <w:r>
        <w:t xml:space="preserve"> Федерального закона "О транспортной безопасности" (далее - реестр объектов транспортной инфраструктуры и транспортных средств), а также полную и достоверную информацию по количественным показателям критериев категорирования объектов транспортной инфраструктуры (транспортных средств), установленным Министерством транспорта Российской Федерации;</w:t>
      </w:r>
    </w:p>
    <w:p w:rsidR="00C367B3" w:rsidRDefault="00C367B3">
      <w:pPr>
        <w:pStyle w:val="ConsPlusNormal"/>
        <w:ind w:firstLine="540"/>
        <w:jc w:val="both"/>
      </w:pPr>
      <w:r>
        <w:t>5) обеспечить проведение оценки уязвимости объекта транспортной инфраструктуры (транспортного средства) и представление на утверждение в Федеральное агентство железнодорожного транспорта в установленном порядке ее результатов в течение 3 месяцев со дня размещения на официальном сайте Федерального агентства железнодорожного транспорта в информационно-телекоммуникационной сети "Интернет" сведений о присвоении категории объекту транспортной инфраструктуры (транспортному средству), которое сопровождается соответствующим уведомлением субъекта транспортной инфраструктуры по электронной почте и в письменном виде;</w:t>
      </w:r>
    </w:p>
    <w:p w:rsidR="00C367B3" w:rsidRDefault="00C367B3">
      <w:pPr>
        <w:pStyle w:val="ConsPlusNormal"/>
        <w:ind w:firstLine="540"/>
        <w:jc w:val="both"/>
      </w:pPr>
      <w:r>
        <w:t>6) на основании утвержденных результатов оценки уязвимости объекта транспортной инфраструктуры (транспортного средства) разработать и представить на утверждение в Федеральное агентство железнодорожного транспорта план обеспечения транспортной безопасности объекта транспортной инфраструктуры (транспортного средства) в течение 3 месяцев со дня утверждения результатов оценки уязвимости объекта транспортной инфраструктуры (транспортного средства).</w:t>
      </w:r>
    </w:p>
    <w:p w:rsidR="00C367B3" w:rsidRDefault="00C367B3">
      <w:pPr>
        <w:pStyle w:val="ConsPlusNormal"/>
        <w:ind w:firstLine="540"/>
        <w:jc w:val="both"/>
      </w:pPr>
      <w:r>
        <w:t>Допускается разработка и представление плана обеспечения транспортной безопасности группы объектов транспортной инфраструктуры исходя из наивысшей категории объекта транспортной инфраструктуры, входящего в данную группу, при соблюдении следующих условий:</w:t>
      </w:r>
    </w:p>
    <w:p w:rsidR="00C367B3" w:rsidRDefault="00C367B3">
      <w:pPr>
        <w:pStyle w:val="ConsPlusNormal"/>
        <w:ind w:firstLine="540"/>
        <w:jc w:val="both"/>
      </w:pPr>
      <w:r>
        <w:t>субъектом транспортной инфраструктуры в отношении каждого из объектов транспортной инфраструктуры, входящих в группу, является одно лицо;</w:t>
      </w:r>
    </w:p>
    <w:p w:rsidR="00C367B3" w:rsidRDefault="00C367B3">
      <w:pPr>
        <w:pStyle w:val="ConsPlusNormal"/>
        <w:ind w:firstLine="540"/>
        <w:jc w:val="both"/>
      </w:pPr>
      <w:r>
        <w:t>группа объектов транспортной инфраструктуры находится в границах одной железнодорожной станции.</w:t>
      </w:r>
    </w:p>
    <w:p w:rsidR="00C367B3" w:rsidRDefault="00C367B3">
      <w:pPr>
        <w:pStyle w:val="ConsPlusNormal"/>
        <w:ind w:firstLine="540"/>
        <w:jc w:val="both"/>
      </w:pPr>
      <w:r>
        <w:t>Допускается разработка и представление плана обеспечения транспортной безопасности группы транспортных средств при соблюдении следующих условий:</w:t>
      </w:r>
    </w:p>
    <w:p w:rsidR="00C367B3" w:rsidRDefault="00C367B3">
      <w:pPr>
        <w:pStyle w:val="ConsPlusNormal"/>
        <w:ind w:firstLine="540"/>
        <w:jc w:val="both"/>
      </w:pPr>
      <w:r>
        <w:t>субъектом транспортной инфраструктуры в отношении группы транспортных средств является одно лицо;</w:t>
      </w:r>
    </w:p>
    <w:p w:rsidR="00C367B3" w:rsidRDefault="00C367B3">
      <w:pPr>
        <w:pStyle w:val="ConsPlusNormal"/>
        <w:ind w:firstLine="540"/>
        <w:jc w:val="both"/>
      </w:pPr>
      <w:r>
        <w:t>группа транспортных средств, осуществляющих перевозку пассажиров, следует (используется) в составе одного поезда;</w:t>
      </w:r>
    </w:p>
    <w:p w:rsidR="00C367B3" w:rsidRDefault="00C367B3">
      <w:pPr>
        <w:pStyle w:val="ConsPlusNormal"/>
        <w:ind w:firstLine="540"/>
        <w:jc w:val="both"/>
      </w:pPr>
      <w:r>
        <w:t>входящие в группу транспортные средства, осуществляющие перевозку грузов повышенной опасности, имеют идентичные конструктивные, технические характеристики и назначение перевозимого груза повышенной опасности;</w:t>
      </w:r>
    </w:p>
    <w:p w:rsidR="00C367B3" w:rsidRDefault="00C367B3">
      <w:pPr>
        <w:pStyle w:val="ConsPlusNormal"/>
        <w:ind w:firstLine="540"/>
        <w:jc w:val="both"/>
      </w:pPr>
      <w:r>
        <w:t>7) реализовать план обеспечения транспортной безопасности объекта транспортной инфраструктуры (транспортного средства) поэтапно в предусмотренные этим планом сроки:</w:t>
      </w:r>
    </w:p>
    <w:p w:rsidR="00C367B3" w:rsidRDefault="00C367B3">
      <w:pPr>
        <w:pStyle w:val="ConsPlusNormal"/>
        <w:ind w:firstLine="540"/>
        <w:jc w:val="both"/>
      </w:pPr>
      <w:r>
        <w:t>для объектов транспортной инфраструктуры I и II категорий - в течение 2 лет со дня включения в реестр объектов транспортной инфраструктуры и транспортных средств;</w:t>
      </w:r>
    </w:p>
    <w:p w:rsidR="00C367B3" w:rsidRDefault="00C367B3">
      <w:pPr>
        <w:pStyle w:val="ConsPlusNormal"/>
        <w:ind w:firstLine="540"/>
        <w:jc w:val="both"/>
      </w:pPr>
      <w:r>
        <w:lastRenderedPageBreak/>
        <w:t>для объектов транспортной инфраструктуры III и IV категорий - в течение одного года со дня включения в реестр объектов транспортной инфраструктуры и транспортных средств;</w:t>
      </w:r>
    </w:p>
    <w:p w:rsidR="00C367B3" w:rsidRDefault="00C367B3">
      <w:pPr>
        <w:pStyle w:val="ConsPlusNormal"/>
        <w:ind w:firstLine="540"/>
        <w:jc w:val="both"/>
      </w:pPr>
      <w:r>
        <w:t>для транспортных средств I и II категорий - в течение одного года со дня включения в реестр объектов транспортной инфраструктуры и транспортных средств;</w:t>
      </w:r>
    </w:p>
    <w:p w:rsidR="00C367B3" w:rsidRDefault="00C367B3">
      <w:pPr>
        <w:pStyle w:val="ConsPlusNormal"/>
        <w:ind w:firstLine="540"/>
        <w:jc w:val="both"/>
      </w:pPr>
      <w:r>
        <w:t>для транспортных средств III и IV категорий - в течение 9 месяцев со дня включения в реестр объектов транспортной инфраструктуры и транспортных средств;</w:t>
      </w:r>
    </w:p>
    <w:p w:rsidR="00C367B3" w:rsidRDefault="00C367B3">
      <w:pPr>
        <w:pStyle w:val="ConsPlusNormal"/>
        <w:ind w:firstLine="540"/>
        <w:jc w:val="both"/>
      </w:pPr>
      <w:r>
        <w:t xml:space="preserve">8) обеспечить обращение со сведениями о результатах проведенной оценки уязвимости объектов транспортной инфраструктуры (транспортных средств) и сведениями, содержащимися в планах обеспечения транспортной безопасности объектов транспортной инфраструктуры (транспортных средств), которые являются информацией ограниченного доступа, в порядке, установленном Правительством Российской Федерации в соответствии с </w:t>
      </w:r>
      <w:hyperlink r:id="rId14" w:history="1">
        <w:r>
          <w:rPr>
            <w:color w:val="0000FF"/>
          </w:rPr>
          <w:t>частью 8 статьи 5</w:t>
        </w:r>
      </w:hyperlink>
      <w:r>
        <w:t xml:space="preserve"> Федерального закона "О транспортной безопасности";</w:t>
      </w:r>
    </w:p>
    <w:p w:rsidR="00C367B3" w:rsidRDefault="00C367B3">
      <w:pPr>
        <w:pStyle w:val="ConsPlusNormal"/>
        <w:ind w:firstLine="540"/>
        <w:jc w:val="both"/>
      </w:pPr>
      <w:bookmarkStart w:id="2" w:name="P75"/>
      <w:bookmarkEnd w:id="2"/>
      <w:r>
        <w:t>9) утвердить в течение одного месяца со дня утверждения результатов оценки уязвимости объекта транспортной инфраструктуры (транспортного средства) организационно-распорядительные документы, направленные на реализацию мер по обеспечению транспортной безопасности объекта транспортной инфраструктуры (транспортного средства), заверенные субъектом транспортной инфраструктуры копии которых являются приложениями к плану обеспечения транспортной безопасности объекта транспортной инфраструктуры (транспортного средства), в том числе:</w:t>
      </w:r>
    </w:p>
    <w:p w:rsidR="00C367B3" w:rsidRDefault="00C367B3">
      <w:pPr>
        <w:pStyle w:val="ConsPlusNormal"/>
        <w:ind w:firstLine="540"/>
        <w:jc w:val="both"/>
      </w:pPr>
      <w:r>
        <w:t>положение (устав) о сформированном подразделении транспортной безопасности в случае формирования субъектом транспортной инфраструктуры подразделения транспортной безопасности. В случае привлечения субъектом транспортной инфраструктуры подразделения транспортной безопасности для защиты объекта транспортной инфраструктуры (транспортного средства) от актов незаконного вмешательства приложениями к плану обеспечения транспортной безопасности объекта транспортной инфраструктуры (транспортного средства) являются копия положения (устава) привлеченного подразделения транспортной безопасности и копия договора, в соответствии с которым привлечено указанное подразделение транспортной безопасности, которые утверждаются в течение 2 месяцев со дня утверждения результатов оценки уязвимости объекта транспортной инфраструктуры (транспортного средства);</w:t>
      </w:r>
    </w:p>
    <w:p w:rsidR="00C367B3" w:rsidRDefault="00C367B3">
      <w:pPr>
        <w:pStyle w:val="ConsPlusNormal"/>
        <w:ind w:firstLine="540"/>
        <w:jc w:val="both"/>
      </w:pPr>
      <w:r>
        <w:t>организационную структуру (схему) управления силами обеспечения транспортной безопасности;</w:t>
      </w:r>
    </w:p>
    <w:p w:rsidR="00C367B3" w:rsidRDefault="00C367B3">
      <w:pPr>
        <w:pStyle w:val="ConsPlusNormal"/>
        <w:ind w:firstLine="540"/>
        <w:jc w:val="both"/>
      </w:pPr>
      <w:r>
        <w:t>перечень штатных должностей работников субъекта транспортной инфраструктуры или перевозчика (далее - персонал), осуществляющих деятельность в зоне транспортной безопасности и на критических элементах объектов транспортной инфраструктуры (транспортных средств);</w:t>
      </w:r>
    </w:p>
    <w:p w:rsidR="00C367B3" w:rsidRDefault="00C367B3">
      <w:pPr>
        <w:pStyle w:val="ConsPlusNormal"/>
        <w:ind w:firstLine="540"/>
        <w:jc w:val="both"/>
      </w:pPr>
      <w:r>
        <w:t>перечень штатных должностей персонала, непосредственно связанного с обеспечением транспортной безопасности объектов транспортной инфраструктуры (транспортных средств);</w:t>
      </w:r>
    </w:p>
    <w:p w:rsidR="00C367B3" w:rsidRDefault="00C367B3">
      <w:pPr>
        <w:pStyle w:val="ConsPlusNormal"/>
        <w:ind w:firstLine="540"/>
        <w:jc w:val="both"/>
      </w:pPr>
      <w:r>
        <w:t xml:space="preserve">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зонах транспортной безопасности, определенных в </w:t>
      </w:r>
      <w:hyperlink w:anchor="P124" w:history="1">
        <w:r>
          <w:rPr>
            <w:color w:val="0000FF"/>
          </w:rPr>
          <w:t>подпункте 29</w:t>
        </w:r>
      </w:hyperlink>
      <w:r>
        <w:t xml:space="preserve"> настоящего пункта, или на критических элементах каждого объекта транспортной инфраструктуры (каждого транспортного средства), за исключением уполномоченных подразделений федеральных органов исполнительной власти;</w:t>
      </w:r>
    </w:p>
    <w:p w:rsidR="00C367B3" w:rsidRDefault="00C367B3">
      <w:pPr>
        <w:pStyle w:val="ConsPlusNormal"/>
        <w:ind w:firstLine="540"/>
        <w:jc w:val="both"/>
      </w:pPr>
      <w: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на объекте транспортной инфраструктуры (транспортном средстве);</w:t>
      </w:r>
    </w:p>
    <w:p w:rsidR="00C367B3" w:rsidRDefault="00C367B3">
      <w:pPr>
        <w:pStyle w:val="ConsPlusNormal"/>
        <w:ind w:firstLine="540"/>
        <w:jc w:val="both"/>
      </w:pPr>
      <w:r>
        <w:t>порядок доведения до сил обеспечения транспортной безопасности информации об изменении уровней безопасности объекта транспортной инфраструктуры (транспортного средства), а также реагирования на такую информацию;</w:t>
      </w:r>
    </w:p>
    <w:p w:rsidR="00C367B3" w:rsidRDefault="00C367B3">
      <w:pPr>
        <w:pStyle w:val="ConsPlusNormal"/>
        <w:ind w:firstLine="540"/>
        <w:jc w:val="both"/>
      </w:pPr>
      <w:r>
        <w:t>порядок взаимодействия между силами обеспечения транспортной безопасности объекта транспортной инфраструктуры (транспортного средства) и силами обеспечения транспортной безопасности других объектов транспортной инфраструктуры (транспортных средств), с которыми имеется технологическое взаимодействие;</w:t>
      </w:r>
    </w:p>
    <w:p w:rsidR="00C367B3" w:rsidRDefault="00C367B3">
      <w:pPr>
        <w:pStyle w:val="ConsPlusNormal"/>
        <w:ind w:firstLine="540"/>
        <w:jc w:val="both"/>
      </w:pPr>
      <w:r>
        <w:t xml:space="preserve">порядок (схему)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w:t>
      </w:r>
      <w:r>
        <w:lastRenderedPageBreak/>
        <w:t>непосредственных прямых угрозах и фактах совершения актов незаконного вмешательства;</w:t>
      </w:r>
    </w:p>
    <w:p w:rsidR="00C367B3" w:rsidRDefault="00C367B3">
      <w:pPr>
        <w:pStyle w:val="ConsPlusNormal"/>
        <w:ind w:firstLine="540"/>
        <w:jc w:val="both"/>
      </w:pPr>
      <w:r>
        <w:t>схему размещения технических средств обеспечения транспортной безопасности, включающую в том числе схему размещения и состав технических систем и средств досмотра в целях защиты объекта транспортной инфраструктуры (транспортного средства) от актов незаконного вмешательства, проведения досмотра, дополнительного досмотра и повторного досмотра в целях обеспечения транспортной безопасности (далее - досмотр, дополнительный досмотр и повторный досмотр);</w:t>
      </w:r>
    </w:p>
    <w:p w:rsidR="00C367B3" w:rsidRDefault="00C367B3">
      <w:pPr>
        <w:pStyle w:val="ConsPlusNormal"/>
        <w:ind w:firstLine="540"/>
        <w:jc w:val="both"/>
      </w:pPr>
      <w:r>
        <w:t>порядок оценки эффективности (контроль качества) мер по обеспечению транспортной безопасности объектов транспортной инфраструктуры (транспортных средств), реализуемых в соответствии с планом обеспечения транспортной безопасности объектов транспортной инфраструктуры (транспортных средств);</w:t>
      </w:r>
    </w:p>
    <w:p w:rsidR="00C367B3" w:rsidRDefault="00C367B3">
      <w:pPr>
        <w:pStyle w:val="ConsPlusNormal"/>
        <w:ind w:firstLine="540"/>
        <w:jc w:val="both"/>
      </w:pPr>
      <w: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указанных федеральных органов исполнительной власти, предусматривающий доступ к данным с технических средств обеспечения транспортной безопасности на объекте транспортной инфраструктуры, а также передачу данных с технических средств обеспечения транспортной безопасности в помещения, предоставленные субъектом транспортной инфраструктуры указанным подразделениям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при наличии таковых (далее - порядок передачи данных);</w:t>
      </w:r>
    </w:p>
    <w:p w:rsidR="00C367B3" w:rsidRDefault="00C367B3">
      <w:pPr>
        <w:pStyle w:val="ConsPlusNormal"/>
        <w:ind w:firstLine="540"/>
        <w:jc w:val="both"/>
      </w:pPr>
      <w:r>
        <w:t>положение (инструкцию) о пропускном и внутриобъектовом режимах на объекте транспортной инфраструктуры (транспортном средстве), включающее в том числе следующие разделы:</w:t>
      </w:r>
    </w:p>
    <w:p w:rsidR="00C367B3" w:rsidRDefault="00C367B3">
      <w:pPr>
        <w:pStyle w:val="ConsPlusNormal"/>
        <w:ind w:firstLine="540"/>
        <w:jc w:val="both"/>
      </w:pPr>
      <w:r>
        <w:t>раздел, содержащий порядок организации и проведения досмотра, дополнительного досмотра и повторного досмотра на объекте транспортной инфраструктуры (транспортном средстве). Порядок организации и проведения досмотра, дополнительного досмотра и повторного досмотра на транспортном средстве в том числе включает в себя особенности их проведения при посадке (высадке) пассажиров в (из) транспортные средства на железнодорожных пассажирских остановочных пунктах, предусмотренные настоящим документом;</w:t>
      </w:r>
    </w:p>
    <w:p w:rsidR="00C367B3" w:rsidRDefault="00C367B3">
      <w:pPr>
        <w:pStyle w:val="ConsPlusNormal"/>
        <w:ind w:firstLine="540"/>
        <w:jc w:val="both"/>
      </w:pPr>
      <w:r>
        <w:t>раздел, содержащий порядок выявления и действий сил обеспечения транспортной безопасности при выявлении на контрольно-пропускных пунктах объекта транспортной инфраструктуры и постах объекта транспортной инфраструктуры (постах транспортного средства) физических лиц, не имеющих правовых оснований на проход (проезд), нахождение в зоне транспортной безопасности, ее части (секторе) или на критических элементах объекта транспортной инфраструктуры (транспортного средства);</w:t>
      </w:r>
    </w:p>
    <w:p w:rsidR="00C367B3" w:rsidRDefault="00C367B3">
      <w:pPr>
        <w:pStyle w:val="ConsPlusNormal"/>
        <w:ind w:firstLine="540"/>
        <w:jc w:val="both"/>
      </w:pPr>
      <w:r>
        <w:t>раздел, содержащий порядок сверки и (или) проверки документов, являющихся правовыми основаниями для прохода физических лиц (проезда транспортных средств) и проноса (провоза) грузов, багажа, ручной клади, личных вещей либо перемещения животных в зону транспортной безопасности или ее часть или на критические элементы объекта транспортной инфраструктуры (транспортного средства),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актов незаконного вмешательства или совершения актов незаконного вмешательства в отношении объекта транспортной инфраструктуры (транспортного средства);</w:t>
      </w:r>
    </w:p>
    <w:p w:rsidR="00C367B3" w:rsidRDefault="00C367B3">
      <w:pPr>
        <w:pStyle w:val="ConsPlusNormal"/>
        <w:ind w:firstLine="540"/>
        <w:jc w:val="both"/>
      </w:pPr>
      <w:r>
        <w:t>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 ее часть или на критические элементы объекта транспортной инфраструктуры (транспортного средства) с учетом Правил допуска на объект транспортной инфраструктуры (транспортное средство) согласно приложению;</w:t>
      </w:r>
    </w:p>
    <w:p w:rsidR="00C367B3" w:rsidRDefault="00C367B3">
      <w:pPr>
        <w:pStyle w:val="ConsPlusNormal"/>
        <w:ind w:firstLine="540"/>
        <w:jc w:val="both"/>
      </w:pPr>
      <w:r>
        <w:t xml:space="preserve">порядок действий сил обеспечения транспортной безопасности и обнаружения оружия, взрывчатых веществ или других устройств, предметов и веществ, в отношении которых в </w:t>
      </w:r>
      <w:r>
        <w:lastRenderedPageBreak/>
        <w:t xml:space="preserve">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15" w:history="1">
        <w:r>
          <w:rPr>
            <w:color w:val="0000FF"/>
          </w:rPr>
          <w:t>частью 13 статьи 12.2</w:t>
        </w:r>
      </w:hyperlink>
      <w:r>
        <w:t xml:space="preserve"> Федерального закона "О транспортной безопасности" (далее - правила проведения досмотра, дополнительного досмотра и повторного досмотра), предусмотрен запрет или ограничение на перемещение в зону транспортной безопасности или ее часть (далее - предметы и вещества, которые запрещены или ограничены для перемещения);</w:t>
      </w:r>
    </w:p>
    <w:p w:rsidR="00C367B3" w:rsidRDefault="00C367B3">
      <w:pPr>
        <w:pStyle w:val="ConsPlusNormal"/>
        <w:ind w:firstLine="540"/>
        <w:jc w:val="both"/>
      </w:pPr>
      <w:r>
        <w:t>перечень и порядок эксплуатации технических средств обеспечения транспортной безопасности, инженерных средств и систем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актов незаконного вмешательства на объекте транспортной инфраструктуры (транспортном средстве);</w:t>
      </w:r>
    </w:p>
    <w:p w:rsidR="00C367B3" w:rsidRDefault="00C367B3">
      <w:pPr>
        <w:pStyle w:val="ConsPlusNormal"/>
        <w:ind w:firstLine="540"/>
        <w:jc w:val="both"/>
      </w:pPr>
      <w:r>
        <w:t>порядок оценки данных, полученных с использованием технических средств обеспечения транспортной безопасности;</w:t>
      </w:r>
    </w:p>
    <w:p w:rsidR="00C367B3" w:rsidRDefault="00C367B3">
      <w:pPr>
        <w:pStyle w:val="ConsPlusNormal"/>
        <w:ind w:firstLine="540"/>
        <w:jc w:val="both"/>
      </w:pPr>
      <w:r>
        <w:t>порядок выдачи пропусков, уничтожения аннулированных пропусков и пропусков с истекшим сроком действия;</w:t>
      </w:r>
    </w:p>
    <w:p w:rsidR="00C367B3" w:rsidRDefault="00C367B3">
      <w:pPr>
        <w:pStyle w:val="ConsPlusNormal"/>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 а также Федеральным агентством железнодорожного транспорта образцы всех видов пропусков, действующих на объекте транспортной инфраструктуры;</w:t>
      </w:r>
    </w:p>
    <w:p w:rsidR="00C367B3" w:rsidRDefault="00C367B3">
      <w:pPr>
        <w:pStyle w:val="ConsPlusNormal"/>
        <w:ind w:firstLine="540"/>
        <w:jc w:val="both"/>
      </w:pPr>
      <w:r>
        <w:t>согласованные с уполномоченными подразделениями органов внутренних дел и органов Федеральной службы безопасности Российской Федерации:</w:t>
      </w:r>
    </w:p>
    <w:p w:rsidR="00C367B3" w:rsidRDefault="00C367B3">
      <w:pPr>
        <w:pStyle w:val="ConsPlusNormal"/>
        <w:ind w:firstLine="540"/>
        <w:jc w:val="both"/>
      </w:pPr>
      <w:r>
        <w:t>порядок передачи уполномоченным представителям подразделений органов внутренних дел и (или) органов Федеральной службы безопасности Российской Федерации выявленных лиц, совершивших, совершающих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для хранения и ношения;</w:t>
      </w:r>
    </w:p>
    <w:p w:rsidR="00C367B3" w:rsidRDefault="00C367B3">
      <w:pPr>
        <w:pStyle w:val="ConsPlusNormal"/>
        <w:ind w:firstLine="540"/>
        <w:jc w:val="both"/>
      </w:pPr>
      <w:r>
        <w:t>порядок согласования выдачи постоянных пропусков с уполномоченными подразделениями органов Федеральной службы безопасности Российской Федерации,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C367B3" w:rsidRDefault="00C367B3">
      <w:pPr>
        <w:pStyle w:val="ConsPlusNormal"/>
        <w:ind w:firstLine="540"/>
        <w:jc w:val="both"/>
      </w:pPr>
      <w:r>
        <w:t>10) обеспечивать передачу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C367B3" w:rsidRDefault="00C367B3">
      <w:pPr>
        <w:pStyle w:val="ConsPlusNormal"/>
        <w:ind w:firstLine="540"/>
        <w:jc w:val="both"/>
      </w:pPr>
      <w:r>
        <w:t xml:space="preserve">11) проверять силы обеспечения транспортной безопасности из числа персонала с целью выявления оснований, предусмотренных </w:t>
      </w:r>
      <w:hyperlink r:id="rId16" w:history="1">
        <w:r>
          <w:rPr>
            <w:color w:val="0000FF"/>
          </w:rPr>
          <w:t>частью 1 статьи 10</w:t>
        </w:r>
      </w:hyperlink>
      <w:r>
        <w:t xml:space="preserve"> Федерального закона "О транспортной безопасности". В случае выявления вышеуказанных оснований отстранить таких лиц от выполнения работ, непосредственно связанных с обеспечением транспортной безопасности;</w:t>
      </w:r>
    </w:p>
    <w:p w:rsidR="00C367B3" w:rsidRDefault="00C367B3">
      <w:pPr>
        <w:pStyle w:val="ConsPlusNormal"/>
        <w:ind w:firstLine="540"/>
        <w:jc w:val="both"/>
      </w:pPr>
      <w:r>
        <w:t xml:space="preserve">12) не допускать к работам, непосредственно связанным с обеспечением транспортной безопасности объекта транспортной инфраструктуры (транспортного средства), лиц, в отношении которых выявлены обстоятельства, указывающие на несоответствие положениям, предусмотренным </w:t>
      </w:r>
      <w:hyperlink r:id="rId17" w:history="1">
        <w:r>
          <w:rPr>
            <w:color w:val="0000FF"/>
          </w:rPr>
          <w:t>частью 1 статьи 10</w:t>
        </w:r>
      </w:hyperlink>
      <w:r>
        <w:t xml:space="preserve"> Федерального закона "О транспортной безопасности";</w:t>
      </w:r>
    </w:p>
    <w:p w:rsidR="00C367B3" w:rsidRDefault="00C367B3">
      <w:pPr>
        <w:pStyle w:val="ConsPlusNormal"/>
        <w:ind w:firstLine="540"/>
        <w:jc w:val="both"/>
      </w:pPr>
      <w:r>
        <w:t xml:space="preserve">13) допускать к работе на должностях, непосредственно связанных с обеспечением транспортной безопасности объекта транспортной инфраструктуры (транспортного средства), а также привлекать к исполнению обязанностей по защите объекта транспортной инфраструктуры (транспортного средства) от актов незаконного вмешательства в соответствии с планом обеспечения транспортной безопасности объектов транспортной инфраструктуры (транспортного средства) только лиц из числа сил обеспечения транспортной безопасности, аттестованных и подготовленных в соответствии со </w:t>
      </w:r>
      <w:hyperlink r:id="rId18" w:history="1">
        <w:r>
          <w:rPr>
            <w:color w:val="0000FF"/>
          </w:rPr>
          <w:t>статьей 12.1</w:t>
        </w:r>
      </w:hyperlink>
      <w:r>
        <w:t xml:space="preserve"> Федерального закона "О транспортной безопасности";</w:t>
      </w:r>
    </w:p>
    <w:p w:rsidR="00C367B3" w:rsidRDefault="00C367B3">
      <w:pPr>
        <w:pStyle w:val="ConsPlusNormal"/>
        <w:ind w:firstLine="540"/>
        <w:jc w:val="both"/>
      </w:pPr>
      <w:r>
        <w:t xml:space="preserve">14) информировать в наглядной и доступной форме всех физических лиц, находящихся на </w:t>
      </w:r>
      <w:r>
        <w:lastRenderedPageBreak/>
        <w:t>объекте транспортной инфраструктуры (транспортном средстве), а также юридических лиц и индивидуальных предпринимателей, осуществляющих деятельность на объекте транспортной инфраструктуры (транспортном средстве),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(транспортного средства), в части, их касающейся, в том числе о запрете:</w:t>
      </w:r>
    </w:p>
    <w:p w:rsidR="00C367B3" w:rsidRDefault="00C367B3">
      <w:pPr>
        <w:pStyle w:val="ConsPlusNormal"/>
        <w:ind w:firstLine="540"/>
        <w:jc w:val="both"/>
      </w:pPr>
      <w:r>
        <w:t>прохода (проезда) в зоны транспортной безопасности или их части вне контрольно-пропускных пунктов, постов по поддельным, подложным и (или) недействительным пропускам;</w:t>
      </w:r>
    </w:p>
    <w:p w:rsidR="00C367B3" w:rsidRDefault="00C367B3">
      <w:pPr>
        <w:pStyle w:val="ConsPlusNormal"/>
        <w:ind w:firstLine="540"/>
        <w:jc w:val="both"/>
      </w:pPr>
      <w:r>
        <w:t>перевозки по поддельным (подложным) и (или) недействительным проездным, перевозочным и (или) удостоверяющим личность документам;</w:t>
      </w:r>
    </w:p>
    <w:p w:rsidR="00C367B3" w:rsidRDefault="00C367B3">
      <w:pPr>
        <w:pStyle w:val="ConsPlusNormal"/>
        <w:ind w:firstLine="540"/>
        <w:jc w:val="both"/>
      </w:pPr>
      <w:r>
        <w:t>проноса (провоза) предметов и веществ, которые запрещены или ограничены для перемещения;</w:t>
      </w:r>
    </w:p>
    <w:p w:rsidR="00C367B3" w:rsidRDefault="00C367B3">
      <w:pPr>
        <w:pStyle w:val="ConsPlusNormal"/>
        <w:ind w:firstLine="540"/>
        <w:jc w:val="both"/>
      </w:pPr>
      <w:r>
        <w:t>совершения актов незаконного вмешательства на объектах транспортной инфраструктуры (транспортных средствах), а также иных действий, приводящих к повреждению устройств и оборудования объектов транспортной инфраструктуры (транспортных средств)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rsidR="00C367B3" w:rsidRDefault="00C367B3">
      <w:pPr>
        <w:pStyle w:val="ConsPlusNormal"/>
        <w:ind w:firstLine="540"/>
        <w:jc w:val="both"/>
      </w:pPr>
      <w:r>
        <w:t>15)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транспортной безопасности объектов транспортной инфраструктуры (транспортных средств) с периодичностью не реже одного раза в год для объектов транспортной инфраструктуры (транспортных средств) III и IV категорий и не менее 2 раз в год для объектов транспортной инфраструктуры (транспортных средств) I и II категорий;</w:t>
      </w:r>
    </w:p>
    <w:p w:rsidR="00C367B3" w:rsidRDefault="00C367B3">
      <w:pPr>
        <w:pStyle w:val="ConsPlusNormal"/>
        <w:ind w:firstLine="540"/>
        <w:jc w:val="both"/>
      </w:pPr>
      <w:r>
        <w:t>16) незамедлительно информировать Федеральное агентство железнодорожного транспорта о передаче права собственности на объект транспортной инфраструктуры (транспортное средство) или передаче права их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(транспортном средстве), приводящих к изменению установленной категории объекта транспортной инфраструктуры (транспортного средства) и (или) изменению утвержденного плана обеспечения транспортной безопасности объекта транспортной инфраструктуры (транспортного средства);</w:t>
      </w:r>
    </w:p>
    <w:p w:rsidR="00C367B3" w:rsidRDefault="00C367B3">
      <w:pPr>
        <w:pStyle w:val="ConsPlusNormal"/>
        <w:ind w:firstLine="540"/>
        <w:jc w:val="both"/>
      </w:pPr>
      <w:r>
        <w:t xml:space="preserve">17) при изменении положений настоящего документа, регламентирующих меры по защите объекта транспортной инфраструктуры (транспортного средства) от актов незаконного вмешательства, обеспечить проведение дополнительной оценки уязвимости объекта транспортной инфраструктуры (транспортного средства) и утверждение в установленном порядке ее результатов в течение 3 месяцев со дня возникновения таких изменений. При изменении конструктивных, технических и технологических характеристик объекта транспортной инфраструктуры (транспортного средства), приводящих к изменению присвоенной объекту транспортной инфраструктуры (транспортному средству) категории или изменению утвержденного плана обеспечения транспортной безопасности объекта транспортной инфраструктуры (транспортного средства), обеспечиваются проведение дополнительной оценки уязвимости объекта транспортной инфраструктуры (транспортного средства)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(транспортного средства) в течение 3 месяцев со дня возникновения таких изменений или со дня получения уведомления об изменении присвоенной категории объекту транспортной инфраструктуры (транспортному средству). При переходе права собственности на объект транспортной инфраструктуры (транспортное средство) или переходе права их использования на ином законном основании обеспечиваются проведение оценки уязвимости объекта транспортной инфраструктуры (транспортного средства) и представление в Федеральное агентство железнодорожного транспорта на утверждение ее результатов (при наличии у субъекта транспортной инфраструктуры утвержденных результатов ранее проведенной оценки уязвимости </w:t>
      </w:r>
      <w:r>
        <w:lastRenderedPageBreak/>
        <w:t>объекта транспортной инфраструктуры (транспортного средства)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(транспортного средства)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(транспортного средства) в части, касающейся смены субъекта транспортной инфраструктуры);</w:t>
      </w:r>
    </w:p>
    <w:p w:rsidR="00C367B3" w:rsidRDefault="00C367B3">
      <w:pPr>
        <w:pStyle w:val="ConsPlusNormal"/>
        <w:ind w:firstLine="540"/>
        <w:jc w:val="both"/>
      </w:pPr>
      <w:r>
        <w:t>18) обеспечить внесение изменений в план обеспечения транспортной безопасности объекта транспортной инфраструктуры (транспортного средства), в том числе по результатам проведенной дополнительной оценки уязвимости объекта транспортной инфраструктуры (транспортного средства), и их представление на утверждение в Федеральное агентство железнодорожного транспорта в течение 3 месяцев со дня утверждения результатов проведенной дополнительной оценки уязвимости объекта транспортной инфраструктуры (транспортного средства);</w:t>
      </w:r>
    </w:p>
    <w:p w:rsidR="00C367B3" w:rsidRDefault="00C367B3">
      <w:pPr>
        <w:pStyle w:val="ConsPlusNormal"/>
        <w:ind w:firstLine="540"/>
        <w:jc w:val="both"/>
      </w:pPr>
      <w:r>
        <w:t xml:space="preserve">19) в течение 10 рабочих дней со дня изменения организационно-распорядительных документов, предусмотренных </w:t>
      </w:r>
      <w:hyperlink w:anchor="P75" w:history="1">
        <w:r>
          <w:rPr>
            <w:color w:val="0000FF"/>
          </w:rPr>
          <w:t>подпунктом 9</w:t>
        </w:r>
      </w:hyperlink>
      <w:r>
        <w:t xml:space="preserve"> настоящего пункта, представить в Федеральное агентство железнодорожного транспорта соответствующие изменения в утвержденный план обеспечения транспортной безопасности объекта транспортной инфраструктуры (транспортного средства);</w:t>
      </w:r>
    </w:p>
    <w:p w:rsidR="00C367B3" w:rsidRDefault="00C367B3">
      <w:pPr>
        <w:pStyle w:val="ConsPlusNormal"/>
        <w:ind w:firstLine="540"/>
        <w:jc w:val="both"/>
      </w:pPr>
      <w:r>
        <w:t>20) незамедлительно информировать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совершении акта незаконного вмешательства в порядке, установленном Министерством транспорта Российской Федерации;</w:t>
      </w:r>
    </w:p>
    <w:p w:rsidR="00C367B3" w:rsidRDefault="00C367B3">
      <w:pPr>
        <w:pStyle w:val="ConsPlusNormal"/>
        <w:ind w:firstLine="540"/>
        <w:jc w:val="both"/>
      </w:pPr>
      <w:r>
        <w:t>21) незамедлительно объявить (установить) или отменить уровень безопасности объекта транспортной инфраструктуры (транспортного средства) на основании решения об изменении степени угрозы совершения акта незаконного вмешательства;</w:t>
      </w:r>
    </w:p>
    <w:p w:rsidR="00C367B3" w:rsidRDefault="00C367B3">
      <w:pPr>
        <w:pStyle w:val="ConsPlusNormal"/>
        <w:ind w:firstLine="540"/>
        <w:jc w:val="both"/>
      </w:pPr>
      <w:r>
        <w:t>22) реализовать предусмотренные планом обеспечения транспортной безопасности объекта транспортной инфраструктуры (транспортного средства) дополнительные меры при изменении уровня безопасности в сроки, не превышающие 12 часов для объекта транспортной инфраструктуры (транспортного средства) III и IV категории, 6 часов для объекта транспортной инфраструктуры (транспортного средства) II категории и 3 часов для объекта транспортной инфраструктуры (транспортного средства) I категории с момента получения информации об изменении степени угрозы совершения акта незаконного вмешательства;</w:t>
      </w:r>
    </w:p>
    <w:p w:rsidR="00C367B3" w:rsidRDefault="00C367B3">
      <w:pPr>
        <w:pStyle w:val="ConsPlusNormal"/>
        <w:ind w:firstLine="540"/>
        <w:jc w:val="both"/>
      </w:pPr>
      <w:r>
        <w:t>23) выделить и оборудовать в соответствии с утвержденными планами обеспечения транспортной безопасности объекта транспортной инфраструктуры отдельные помещения или участки помещений для размещения работников подразделений транспортной безопасности;</w:t>
      </w:r>
    </w:p>
    <w:p w:rsidR="00C367B3" w:rsidRDefault="00C367B3">
      <w:pPr>
        <w:pStyle w:val="ConsPlusNormal"/>
        <w:ind w:firstLine="540"/>
        <w:jc w:val="both"/>
      </w:pPr>
      <w:r>
        <w:t>24) обеспечить в соответствии с утвержденными планами обеспечения транспортной безопасности объекта транспортной инфраструктуры предоставление отдельных помещений и (или) участков помещений на объектах транспортной инфраструктуры для проведения досмотра физических лиц;</w:t>
      </w:r>
    </w:p>
    <w:p w:rsidR="00C367B3" w:rsidRDefault="00C367B3">
      <w:pPr>
        <w:pStyle w:val="ConsPlusNormal"/>
        <w:ind w:firstLine="540"/>
        <w:jc w:val="both"/>
      </w:pPr>
      <w:r>
        <w:t>25) выделить и оборудовать в соответствии с утвержденными планами обеспечения транспортной безопасности объекта транспортной инфраструктуры отдельные помещения или участки помещений для управления техническими средствами и силами обеспечения транспортной безопасности одного или группы объектов транспортной инфраструктуры (транспортных средств) (далее - пункты управления обеспечением транспортной безопасности);</w:t>
      </w:r>
    </w:p>
    <w:p w:rsidR="00C367B3" w:rsidRDefault="00C367B3">
      <w:pPr>
        <w:pStyle w:val="ConsPlusNormal"/>
        <w:ind w:firstLine="540"/>
        <w:jc w:val="both"/>
      </w:pPr>
      <w:r>
        <w:t>26)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(транспортного средства), так и силами обеспечения транспортной безопасности других объектов транспортной инфраструктуры (транспортных средств), с которыми имеется технологическое взаимодействие;</w:t>
      </w:r>
    </w:p>
    <w:p w:rsidR="00C367B3" w:rsidRDefault="00C367B3">
      <w:pPr>
        <w:pStyle w:val="ConsPlusNormal"/>
        <w:ind w:firstLine="540"/>
        <w:jc w:val="both"/>
      </w:pPr>
      <w:r>
        <w:t>27) обеспечить круглосуточное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p w:rsidR="00C367B3" w:rsidRDefault="00C367B3">
      <w:pPr>
        <w:pStyle w:val="ConsPlusNormal"/>
        <w:ind w:firstLine="540"/>
        <w:jc w:val="both"/>
      </w:pPr>
      <w:r>
        <w:lastRenderedPageBreak/>
        <w:t>28) обеспечить видеонаблюдение, аудио- и видеозапись с целью документирования действий сил обеспечения транспортной безопасности на контрольно-пропускных пунктах и постах, а также пунктах управления обеспечением транспортной безопасности;</w:t>
      </w:r>
    </w:p>
    <w:p w:rsidR="00C367B3" w:rsidRDefault="00C367B3">
      <w:pPr>
        <w:pStyle w:val="ConsPlusNormal"/>
        <w:ind w:firstLine="540"/>
        <w:jc w:val="both"/>
      </w:pPr>
      <w:bookmarkStart w:id="3" w:name="P124"/>
      <w:bookmarkEnd w:id="3"/>
      <w:r>
        <w:t xml:space="preserve">29) в целях обеспечения транспортной безопасности, а также с учетом мероприятий по охране наиболее важных объектов железнодорожного транспорта общего пользования, включенных в перечень, предусмотренный </w:t>
      </w:r>
      <w:hyperlink r:id="rId19" w:history="1">
        <w:r>
          <w:rPr>
            <w:color w:val="0000FF"/>
          </w:rPr>
          <w:t>статьей 23</w:t>
        </w:r>
      </w:hyperlink>
      <w:r>
        <w:t xml:space="preserve"> Федерального закона "О железнодорожном транспорте в Российской Федерации", на основании утвержденных результатов оценки уязвимости объектов транспортной инфраструктуры (транспортных средств) установить:</w:t>
      </w:r>
    </w:p>
    <w:p w:rsidR="00C367B3" w:rsidRDefault="00C367B3">
      <w:pPr>
        <w:pStyle w:val="ConsPlusNormal"/>
        <w:ind w:firstLine="540"/>
        <w:jc w:val="both"/>
      </w:pPr>
      <w:r>
        <w:t>конфигурацию и границы зоны транспортной безопасности объекта транспортной инфраструктуры (транспортного средства), для которой в соответствии с положениями настоящего документа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объекта транспортной инфраструктуры (транспортного средства);</w:t>
      </w:r>
    </w:p>
    <w:p w:rsidR="00C367B3" w:rsidRDefault="00C367B3">
      <w:pPr>
        <w:pStyle w:val="ConsPlusNormal"/>
        <w:ind w:firstLine="540"/>
        <w:jc w:val="both"/>
      </w:pPr>
      <w:r>
        <w:t>конфигурацию и границы частей зоны транспортной безопасности объекта транспортной инфраструктуры (транспортного средства), на которых в отношении проходящих (проезжающих) физических лиц (транспортных средств) и проносимых (провозимых) грузов, багажа, ручной клади, личных вещей либо перемещаемых животных проводится досмотр, дополнительный досмотр и повторный досмотр, а выявление правовых оснований для прохода (проезда) не требуется (далее - сектор свободного доступа зоны транспортной безопасности), при наличии указанных частей;</w:t>
      </w:r>
    </w:p>
    <w:p w:rsidR="00C367B3" w:rsidRDefault="00C367B3">
      <w:pPr>
        <w:pStyle w:val="ConsPlusNormal"/>
        <w:ind w:firstLine="540"/>
        <w:jc w:val="both"/>
      </w:pPr>
      <w:r>
        <w:t>конфигурацию и границы частей зоны транспортной безопасности объекта транспортной инфраструктуры (транспортного средства), допуск физических лиц в которые осуществляется по перевозочным документам и пропускам установленных видов с учетом запрета или ограничения на перемещение оружия, взрывчатых веществ или других устройств, предметов и веществ, установленных в соответствии с правилами проведения досмотра, дополнительного досмотра и повторного досмотра (далее - перевозочный сектор зоны транспортной безопасности), при наличии указанных частей;</w:t>
      </w:r>
    </w:p>
    <w:p w:rsidR="00C367B3" w:rsidRDefault="00C367B3">
      <w:pPr>
        <w:pStyle w:val="ConsPlusNormal"/>
        <w:ind w:firstLine="540"/>
        <w:jc w:val="both"/>
      </w:pPr>
      <w:r>
        <w:t>конфигурацию и границы частей зоны транспортной безопасности объекта транспортной инфраструктуры (транспортного средства), допуск в которые ограничен для пассажиров и осуществляется по пропускам установленных видов для персонала и посетителей объекта транспортной инфраструктуры, с учетом запрета или ограничения на перемещение оружия, взрывчатых веществ или других устройств, предметов и веществ, установленных в соответствии с правилами проведения досмотра, дополнительного досмотра и повторного досмотра (далее - технологический сектор зоны транспортной безопасности), при наличии указанных частей;</w:t>
      </w:r>
    </w:p>
    <w:p w:rsidR="00C367B3" w:rsidRDefault="00C367B3">
      <w:pPr>
        <w:pStyle w:val="ConsPlusNormal"/>
        <w:ind w:firstLine="540"/>
        <w:jc w:val="both"/>
      </w:pPr>
      <w:r>
        <w:t>30) изменять конфигурацию и границы зоны транспортной безопасности, ее секторов и критических элементов объекта транспортной инфраструктуры (транспортного средства), а также схему размещения и состав оснащения контрольно-пропускных пунктов, постов после проведения дополнительной оценки уязвимости и утверждения планов обеспечения транспортной безопасности объекта транспортной инфраструктуры (транспортного средства), учитывающих такие изменения;</w:t>
      </w:r>
    </w:p>
    <w:p w:rsidR="00C367B3" w:rsidRDefault="00C367B3">
      <w:pPr>
        <w:pStyle w:val="ConsPlusNormal"/>
        <w:ind w:firstLine="540"/>
        <w:jc w:val="both"/>
      </w:pPr>
      <w:r>
        <w:t>31) разработать схему размещения и состав оснащения контрольно-пропускных пунктов на границах зоны транспортной безопасности и (или) ее частей (секторов), критических элементов объекта транспортной инфраструктуры, постов на объекте транспортной инфраструктуры (транспортном средстве). В случае организации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о государственной тайне, с соблюдением требования о неразглашении полученной информации;</w:t>
      </w:r>
    </w:p>
    <w:p w:rsidR="00C367B3" w:rsidRDefault="00C367B3">
      <w:pPr>
        <w:pStyle w:val="ConsPlusNormal"/>
        <w:ind w:firstLine="540"/>
        <w:jc w:val="both"/>
      </w:pPr>
      <w:r>
        <w:t xml:space="preserve">32) организовать пропускной и внутриобъектовый режимы на объекте транспортной инфраструктуры (транспортном средстве)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(транспортного </w:t>
      </w:r>
      <w:r>
        <w:lastRenderedPageBreak/>
        <w:t>средства), и утвержденными планами обеспечения транспортной безопасности объекта транспортной инфраструктуры, в том числе установить единые виды пропусков, действительных для прохода, проезда физических лиц или перемещения материально-технических объектов в перевозочный сектор зоны транспортной безопасности, и (или) технологический сектор зоны транспортной безопасности, и (или) на критические элементы объекта транспортной инфраструктуры (транспортного средства), а также порядок их применения, уничтожения и допуска владельцев с учетом Правил допуска на объект транспортной инфраструктуры (транспортное средство) согласно приложению;</w:t>
      </w:r>
    </w:p>
    <w:p w:rsidR="00C367B3" w:rsidRDefault="00C367B3">
      <w:pPr>
        <w:pStyle w:val="ConsPlusNormal"/>
        <w:ind w:firstLine="540"/>
        <w:jc w:val="both"/>
      </w:pPr>
      <w:r>
        <w:t xml:space="preserve">33) оснастить объект транспортной инфраструктуры (транспортное средство) в соответствии с утвержденными планами обеспечения транспортной безопасности техническими средствами обеспечения транспортной безопасности, предусмотренными </w:t>
      </w:r>
      <w:hyperlink r:id="rId20" w:history="1">
        <w:r>
          <w:rPr>
            <w:color w:val="0000FF"/>
          </w:rPr>
          <w:t>частью 8 статьи 12.2</w:t>
        </w:r>
      </w:hyperlink>
      <w:r>
        <w:t xml:space="preserve"> Федерального закона "О транспортной безопасности";</w:t>
      </w:r>
    </w:p>
    <w:p w:rsidR="00C367B3" w:rsidRDefault="00C367B3">
      <w:pPr>
        <w:pStyle w:val="ConsPlusNormal"/>
        <w:ind w:firstLine="540"/>
        <w:jc w:val="both"/>
      </w:pPr>
      <w:r>
        <w:t>34) обеспечить в случаях несовпадения уровней безопасности, установленных в отношении объектов транспортной инфраструктуры и находящихся на них транспортных средств, выполнение положений настоящего документа, реализовав дополнительные меры обеспечения транспортной безопасности в части проведения досмотра, дополнительного досмотра, повторного досмотра физических лиц или материально-технических объектов, находящихся, проходящих, проезжающих (перемещаемых) в зону транспортной безопасности или ее часть, их допуска на объект транспортной инфраструктуры (транспортное средство), а также проведения наблюдения и (или) собеседования в целях обеспечения транспортной безопасности в соответствии с установленным в отношении данного объекта транспортной инфраструктуры (транспортного средства) уровнем безопасности и планом обеспечения транспортной безопасности объекта транспортной инфраструктуры (транспортного средства), за исключением применения данных мер в отношении конвоируемых лиц при их перевозке железнодорожным транспортом;</w:t>
      </w:r>
    </w:p>
    <w:p w:rsidR="00C367B3" w:rsidRDefault="00C367B3">
      <w:pPr>
        <w:pStyle w:val="ConsPlusNormal"/>
        <w:ind w:firstLine="540"/>
        <w:jc w:val="both"/>
      </w:pPr>
      <w:r>
        <w:t xml:space="preserve">35) обеспечить необходимый количественный и качественный состав технических систем и средств досмотра, а также их размещение в соответствии со схемой размещения и составом оснащения контрольно-пропускных пунктов, постов в целях выявления (включая обнаружение,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у проходящих (проезжающих) физических лиц, в автотранспортных средствах, грузах, багаже, ручной клади, личных вещах, иных материально-технических объектах и перемещаемых животных (далее - объекты досмотра) (за исключением транспортных средств, прибывающих или следующих через объект транспортной инфраструктуры, а также находящихся на таких транспортных средствах объектов досмотра с учетом положений </w:t>
      </w:r>
      <w:hyperlink w:anchor="P143" w:history="1">
        <w:r>
          <w:rPr>
            <w:color w:val="0000FF"/>
          </w:rPr>
          <w:t>подпункта 44</w:t>
        </w:r>
      </w:hyperlink>
      <w:r>
        <w:t xml:space="preserve"> настоящего пункта), с учетом объемов перевозок и выполнения положений настоящего документа для установленного уровня безопасности объекта транспортной инфраструктуры;</w:t>
      </w:r>
    </w:p>
    <w:p w:rsidR="00C367B3" w:rsidRDefault="00C367B3">
      <w:pPr>
        <w:pStyle w:val="ConsPlusNormal"/>
        <w:ind w:firstLine="540"/>
        <w:jc w:val="both"/>
      </w:pPr>
      <w:r>
        <w:t>36) ограничивать функционирование и (или) изменять порядок эксплуатации объекта транспортной инфраструктуры (транспортного средства) в случае выявления нефункционирующих и (или) технически неисправных технических средств обеспечения транспортной безопасности, наличие которых определено планами обеспечения транспортной безопасности объекта транспортной инфраструктуры (транспортного средства), а также в случаях невозможности выполнить с их помощью положения настоящего документа и (или) ввести иные меры по обеспечению транспортной безопасности в соответствии с планами обеспечения транспортной безопасности объекта транспортной инфраструктуры (транспортного средства);</w:t>
      </w:r>
    </w:p>
    <w:p w:rsidR="00C367B3" w:rsidRDefault="00C367B3">
      <w:pPr>
        <w:pStyle w:val="ConsPlusNormal"/>
        <w:ind w:firstLine="540"/>
        <w:jc w:val="both"/>
      </w:pPr>
      <w:r>
        <w:t>37) воспрепятствовать проникновению любых лиц в зону транспортной безопасности или на критические элементы объекта транспортной инфраструктуры (транспортного средства) вне установленных (обозначенных) контрольно-пропускных пунктов или постов, за исключением пассажиров поездов и поездных бригад этих поездов, прибывающих на объект транспортной инфраструктуры и отправляющихся с объекта транспортной инфраструктуры;</w:t>
      </w:r>
    </w:p>
    <w:p w:rsidR="00C367B3" w:rsidRDefault="00C367B3">
      <w:pPr>
        <w:pStyle w:val="ConsPlusNormal"/>
        <w:ind w:firstLine="540"/>
        <w:jc w:val="both"/>
      </w:pPr>
      <w:r>
        <w:t xml:space="preserve">38) воспрепятствовать преодолению любыми лицами контрольно-пропускных пунктов и постов без соблюдения условий допуска в зону транспортной безопасности объекта транспортной инфраструктуры или на критические элементы объекта транспортной инфраструктуры (транспортного средства), в том числе без наличия действительных пропусков и иных разрешений </w:t>
      </w:r>
      <w:r>
        <w:lastRenderedPageBreak/>
        <w:t>установленных видов;</w:t>
      </w:r>
    </w:p>
    <w:p w:rsidR="00C367B3" w:rsidRDefault="00C367B3">
      <w:pPr>
        <w:pStyle w:val="ConsPlusNormal"/>
        <w:ind w:firstLine="540"/>
        <w:jc w:val="both"/>
      </w:pPr>
      <w:r>
        <w:t>39) обеспечить защиту технических средств обеспечения транспортной безопасности объекта транспортной инфраструктуры (транспортного средства)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C367B3" w:rsidRDefault="00C367B3">
      <w:pPr>
        <w:pStyle w:val="ConsPlusNormal"/>
        <w:ind w:firstLine="540"/>
        <w:jc w:val="both"/>
      </w:pPr>
      <w:r>
        <w:t>40) обнаруживать на контрольно-пропускных пунктах и постах на границах зоны транспортной безопасности объекта транспортной инфраструктуры (транспортного средства) и (или) ее части предметы и вещества, которые запрещены или ограничены для перемещения, не допускать их перевозки, а также перемещения в зону транспортной безопасности объекта транспортной инфраструктуры (транспортного средства) или ее часть, за исключением случаев, предусмотренных настоящим документом и правилами проведения досмотра, дополнительного досмотра и повторного досмотра;</w:t>
      </w:r>
    </w:p>
    <w:p w:rsidR="00C367B3" w:rsidRDefault="00C367B3">
      <w:pPr>
        <w:pStyle w:val="ConsPlusNormal"/>
        <w:ind w:firstLine="540"/>
        <w:jc w:val="both"/>
      </w:pPr>
      <w:r>
        <w:t xml:space="preserve">41) незамедлительно информировать уполномоченных представителей подразделений органов внутренних дел и Федеральной службы безопасности Российской Федерации об обнаруженном, распознанном и идентифицированном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21" w:history="1">
        <w:r>
          <w:rPr>
            <w:color w:val="0000FF"/>
          </w:rPr>
          <w:t>частью 10 статьи 12.2</w:t>
        </w:r>
      </w:hyperlink>
      <w:r>
        <w:t xml:space="preserve"> Федерального закона "О транспортной безопасности", для принятия мер реагирования в соответствии с компетенцией уполномоченных подразделений;</w:t>
      </w:r>
    </w:p>
    <w:p w:rsidR="00C367B3" w:rsidRDefault="00C367B3">
      <w:pPr>
        <w:pStyle w:val="ConsPlusNormal"/>
        <w:ind w:firstLine="540"/>
        <w:jc w:val="both"/>
      </w:pPr>
      <w:r>
        <w:t>42) незамедлительно информировать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p w:rsidR="00C367B3" w:rsidRDefault="00C367B3">
      <w:pPr>
        <w:pStyle w:val="ConsPlusNormal"/>
        <w:ind w:firstLine="540"/>
        <w:jc w:val="both"/>
      </w:pPr>
      <w:r>
        <w:t xml:space="preserve">43) передавать уполномоченным представителям подразделений органов внутренних дел и (или) органов Федеральной службы безопасности Российской Федерации нарушителей, идентифицированное оружие, боеприпасы, взрывчатые вещества и взрывные устройства, ядовитые или радиоактивные вещества в случаях, предусмотренных </w:t>
      </w:r>
      <w:hyperlink r:id="rId22" w:history="1">
        <w:r>
          <w:rPr>
            <w:color w:val="0000FF"/>
          </w:rPr>
          <w:t>частью 10 статьи 12.2</w:t>
        </w:r>
      </w:hyperlink>
      <w:r>
        <w:t xml:space="preserve"> Федерального закона "О транспортной безопасности";</w:t>
      </w:r>
    </w:p>
    <w:p w:rsidR="00C367B3" w:rsidRDefault="00C367B3">
      <w:pPr>
        <w:pStyle w:val="ConsPlusNormal"/>
        <w:ind w:firstLine="540"/>
        <w:jc w:val="both"/>
      </w:pPr>
      <w:bookmarkStart w:id="4" w:name="P143"/>
      <w:bookmarkEnd w:id="4"/>
      <w:r>
        <w:t xml:space="preserve">44) на объектах транспортной инфраструктуры, определенных Правительством Российской Федерации в соответствии с </w:t>
      </w:r>
      <w:hyperlink r:id="rId23" w:history="1">
        <w:r>
          <w:rPr>
            <w:color w:val="0000FF"/>
          </w:rPr>
          <w:t>подпунктом "з" пункта 5 статьи 1</w:t>
        </w:r>
      </w:hyperlink>
      <w:r>
        <w:t xml:space="preserve"> Федерального закона "О транспортной безопасности", являющихся железнодорожными подходами к транспортному переходу через Керченский пролив, обеспечить проведение уполномоченными лицами из числа работников подразделений транспортной безопасности досмотра, дополнительного досмотра, повторного досмотра в отношении проезжающих (перемещаемых) в зону транспортной безопасности объекта транспортной инфраструктуры всех транспортных средств, осуществляющих перевозку грузов.</w:t>
      </w:r>
    </w:p>
    <w:p w:rsidR="00C367B3" w:rsidRDefault="00C367B3">
      <w:pPr>
        <w:pStyle w:val="ConsPlusNormal"/>
        <w:ind w:firstLine="540"/>
        <w:jc w:val="both"/>
      </w:pPr>
      <w:bookmarkStart w:id="5" w:name="P144"/>
      <w:bookmarkEnd w:id="5"/>
      <w:r>
        <w:t xml:space="preserve">6. Субъект транспортной инфраструктуры в отношении объекта транспортной инфраструктуры I категории дополнительно к положениям, предусмотренным </w:t>
      </w:r>
      <w:hyperlink w:anchor="P52" w:history="1">
        <w:r>
          <w:rPr>
            <w:color w:val="0000FF"/>
          </w:rPr>
          <w:t>пунктом 5</w:t>
        </w:r>
      </w:hyperlink>
      <w:r>
        <w:t xml:space="preserve"> настоящего документа, обязан:</w:t>
      </w:r>
    </w:p>
    <w:p w:rsidR="00C367B3" w:rsidRDefault="00C367B3">
      <w:pPr>
        <w:pStyle w:val="ConsPlusNormal"/>
        <w:ind w:firstLine="540"/>
        <w:jc w:val="both"/>
      </w:pPr>
      <w:r>
        <w:t>1) оснастить объект транспортной инфраструктуры техническими средствами и инженерными системами обеспечения транспортной безопасности, обеспечивающими:</w:t>
      </w:r>
    </w:p>
    <w:p w:rsidR="00C367B3" w:rsidRDefault="00C367B3">
      <w:pPr>
        <w:pStyle w:val="ConsPlusNormal"/>
        <w:ind w:firstLine="540"/>
        <w:jc w:val="both"/>
      </w:pPr>
      <w:r>
        <w:t>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(посты) на границах зоны транспортной безопасности и (или) ее частей, а также критических элементов объекта транспортной инфраструктуры (на железнодорожном вокзале);</w:t>
      </w:r>
    </w:p>
    <w:p w:rsidR="00C367B3" w:rsidRDefault="00C367B3">
      <w:pPr>
        <w:pStyle w:val="ConsPlusNormal"/>
        <w:ind w:firstLine="540"/>
        <w:jc w:val="both"/>
      </w:pPr>
      <w:r>
        <w:t>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 (далее - видеораспознавание) в секторе свободного доступа зоны транспортной безопасности и перевозочном секторе зоны транспортной безопасности, а также на критических элементах объекта транспортной инфраструктуры;</w:t>
      </w:r>
    </w:p>
    <w:p w:rsidR="00C367B3" w:rsidRDefault="00C367B3">
      <w:pPr>
        <w:pStyle w:val="ConsPlusNormal"/>
        <w:ind w:firstLine="540"/>
        <w:jc w:val="both"/>
      </w:pPr>
      <w: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произвольное время (далее - видеообнаружение) в технологическом секторе зоны транспортной безопасности объекта транспортной инфраструктуры;</w:t>
      </w:r>
    </w:p>
    <w:p w:rsidR="00C367B3" w:rsidRDefault="00C367B3">
      <w:pPr>
        <w:pStyle w:val="ConsPlusNormal"/>
        <w:ind w:firstLine="540"/>
        <w:jc w:val="both"/>
      </w:pPr>
      <w:r>
        <w:lastRenderedPageBreak/>
        <w:t>обнаружение физических лиц и транспортных средств, являющихся объектами видеонаблюдения, в заданном месте и заданное время (далее - видеомониторинг) по периметру зоны транспортной безопасности объекта транспортной инфраструктуры;</w:t>
      </w:r>
    </w:p>
    <w:p w:rsidR="00C367B3" w:rsidRDefault="00C367B3">
      <w:pPr>
        <w:pStyle w:val="ConsPlusNormal"/>
        <w:ind w:firstLine="540"/>
        <w:jc w:val="both"/>
      </w:pPr>
      <w:r>
        <w:t>передачу данных с системы видеонаблюдения в соответствии с порядком передачи данных в режиме реального времени;</w:t>
      </w:r>
    </w:p>
    <w:p w:rsidR="00C367B3" w:rsidRDefault="00C367B3">
      <w:pPr>
        <w:pStyle w:val="ConsPlusNormal"/>
        <w:ind w:firstLine="540"/>
        <w:jc w:val="both"/>
      </w:pPr>
      <w:r>
        <w:t>хранение в электронном виде данных с технических средств обеспечения транспортной безопасности, обладающих необходимыми для этого конструктивными особенностями, в течение не менее 30 суток;</w:t>
      </w:r>
    </w:p>
    <w:p w:rsidR="00C367B3" w:rsidRDefault="00C367B3">
      <w:pPr>
        <w:pStyle w:val="ConsPlusNormal"/>
        <w:ind w:firstLine="540"/>
        <w:jc w:val="both"/>
      </w:pPr>
      <w:r>
        <w:t>выявление нарушителя, в том числе оснащенного материальными объектами, которые могут быть использованы для проникновения на объект транспортной инфраструктуры (транспортное средство) вне контрольно-пропускного пункта (далее - подготовленный нарушитель), в режиме реального времени на всем периметре внешних границ зоны транспортной безопасности и критических элементов объекта транспортной инфраструктуры;</w:t>
      </w:r>
    </w:p>
    <w:p w:rsidR="00C367B3" w:rsidRDefault="00C367B3">
      <w:pPr>
        <w:pStyle w:val="ConsPlusNormal"/>
        <w:ind w:firstLine="540"/>
        <w:jc w:val="both"/>
      </w:pPr>
      <w:r>
        <w:t>возможность интеграции и (или) совместного применения технических средств обеспечения транспортной безопасности с учетом технических характеристик инженерных систем и сооружений;</w:t>
      </w:r>
    </w:p>
    <w:p w:rsidR="00C367B3" w:rsidRDefault="00C367B3">
      <w:pPr>
        <w:pStyle w:val="ConsPlusNormal"/>
        <w:ind w:firstLine="540"/>
        <w:jc w:val="both"/>
      </w:pPr>
      <w:r>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объекта транспортной инфраструктуры, в соответствии с порядком передачи данных в режиме реального времени;</w:t>
      </w:r>
    </w:p>
    <w:p w:rsidR="00C367B3" w:rsidRDefault="00C367B3">
      <w:pPr>
        <w:pStyle w:val="ConsPlusNormal"/>
        <w:ind w:firstLine="540"/>
        <w:jc w:val="both"/>
      </w:pPr>
      <w:r>
        <w:t>определение соответствия постоянного пропуска его предъявителю с применением биометрических устройств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или ее части;</w:t>
      </w:r>
    </w:p>
    <w:p w:rsidR="00C367B3" w:rsidRDefault="00C367B3">
      <w:pPr>
        <w:pStyle w:val="ConsPlusNormal"/>
        <w:ind w:firstLine="540"/>
        <w:jc w:val="both"/>
      </w:pPr>
      <w:r>
        <w:t>2) 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машины и механизмы;</w:t>
      </w:r>
    </w:p>
    <w:p w:rsidR="00C367B3" w:rsidRDefault="00C367B3">
      <w:pPr>
        <w:pStyle w:val="ConsPlusNormal"/>
        <w:ind w:firstLine="540"/>
        <w:jc w:val="both"/>
      </w:pPr>
      <w:r>
        <w:t>3) проводить досмотр объектов досмотра при их перемещении с территории, прилегающей к зоне транспортной безопасности объекта транспортной инфраструктуры,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из сектора свободного доступа зоны транспортной безопасности в перевозочный сектор зоны транспортной безопасности и (или)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установления правовых оснований нахождения объектов досмотра в перевозочном секторе зоны транспортной безопасности;</w:t>
      </w:r>
    </w:p>
    <w:p w:rsidR="00C367B3" w:rsidRDefault="00C367B3">
      <w:pPr>
        <w:pStyle w:val="ConsPlusNormal"/>
        <w:ind w:firstLine="540"/>
        <w:jc w:val="both"/>
      </w:pPr>
      <w:r>
        <w:t>4)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C367B3" w:rsidRDefault="00C367B3">
      <w:pPr>
        <w:pStyle w:val="ConsPlusNormal"/>
        <w:ind w:firstLine="540"/>
        <w:jc w:val="both"/>
      </w:pPr>
      <w:r>
        <w:t xml:space="preserve">5) проводить наблюдение за лицами, обладающими постоянными пропусками на объект </w:t>
      </w:r>
      <w:r>
        <w:lastRenderedPageBreak/>
        <w:t>транспортной инфраструктуры, и их биометрическую идентификацию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C367B3" w:rsidRDefault="00C367B3">
      <w:pPr>
        <w:pStyle w:val="ConsPlusNormal"/>
        <w:ind w:firstLine="540"/>
        <w:jc w:val="both"/>
      </w:pPr>
      <w:r>
        <w:t>6) проводить сверку и (или) проверку документов, являющихся правовыми основаниями для прохода (проезда) физических лиц и перемещения материальных предметов в перевозочный сектор зоны транспортной безопасности и технологический сектор зоны транспортной безопасности, наблюдение и (или) осуществлять собеседование с объектами досмотра в целях обеспечения транспортной безопасности (далее - наблюдение и (или) собеседование) на контрольно-пропускных пунктах, постах в ходе досмотра, дополнительного досмотра и повторного досмотра;</w:t>
      </w:r>
    </w:p>
    <w:p w:rsidR="00C367B3" w:rsidRDefault="00C367B3">
      <w:pPr>
        <w:pStyle w:val="ConsPlusNormal"/>
        <w:ind w:firstLine="540"/>
        <w:jc w:val="both"/>
      </w:pPr>
      <w:r>
        <w:t>7) проводить дополнительный досмотр на контрольно-пропускных пунктах, постах и в зоне транспортной безопасности объекта транспортной инфраструктуры объектов досмотра, в отношении которых будет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p w:rsidR="00C367B3" w:rsidRDefault="00C367B3">
      <w:pPr>
        <w:pStyle w:val="ConsPlusNormal"/>
        <w:ind w:firstLine="540"/>
        <w:jc w:val="both"/>
      </w:pPr>
      <w:r>
        <w:t>8) проводить повторный досмотр объектов досмотра на контрольно-пропускных пунктах, постах и в зоне транспортной безопасности объекта транспортной инфраструктуры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C367B3" w:rsidRDefault="00C367B3">
      <w:pPr>
        <w:pStyle w:val="ConsPlusNormal"/>
        <w:ind w:firstLine="540"/>
        <w:jc w:val="both"/>
      </w:pPr>
      <w:r>
        <w:t>9) 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2 процентов объектов досмотра, перемещаемых в целях осуществления перевозки в пригородном железнодорожном сообщении;</w:t>
      </w:r>
    </w:p>
    <w:p w:rsidR="00C367B3" w:rsidRDefault="00C367B3">
      <w:pPr>
        <w:pStyle w:val="ConsPlusNormal"/>
        <w:ind w:firstLine="540"/>
        <w:jc w:val="both"/>
      </w:pPr>
      <w:r>
        <w:t>10) выявлять нарушителей, совершение или подготовку к совершению акта незаконного вмешательства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p w:rsidR="00C367B3" w:rsidRDefault="00C367B3">
      <w:pPr>
        <w:pStyle w:val="ConsPlusNormal"/>
        <w:ind w:firstLine="540"/>
        <w:jc w:val="both"/>
      </w:pPr>
      <w:r>
        <w:t>11) выявлять нарушителей, совершение или подготовку к совершению акта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C367B3" w:rsidRDefault="00C367B3">
      <w:pPr>
        <w:pStyle w:val="ConsPlusNormal"/>
        <w:ind w:firstLine="540"/>
        <w:jc w:val="both"/>
      </w:pPr>
      <w:r>
        <w:t>12)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или транспортного средства;</w:t>
      </w:r>
    </w:p>
    <w:p w:rsidR="00C367B3" w:rsidRDefault="00C367B3">
      <w:pPr>
        <w:pStyle w:val="ConsPlusNormal"/>
        <w:ind w:firstLine="540"/>
        <w:jc w:val="both"/>
      </w:pPr>
      <w:r>
        <w:t>13)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(группы) быстрого реагирования.</w:t>
      </w:r>
    </w:p>
    <w:p w:rsidR="00C367B3" w:rsidRDefault="00C367B3">
      <w:pPr>
        <w:pStyle w:val="ConsPlusNormal"/>
        <w:ind w:firstLine="540"/>
        <w:jc w:val="both"/>
      </w:pPr>
      <w:bookmarkStart w:id="6" w:name="P168"/>
      <w:bookmarkEnd w:id="6"/>
      <w:r>
        <w:t xml:space="preserve">7. Субъект транспортной инфраструктуры в отношении объекта транспортной инфраструктуры I категории при уровне безопасности N 2 дополнительно к требованиям, предусмотренным </w:t>
      </w:r>
      <w:hyperlink w:anchor="P52" w:history="1">
        <w:r>
          <w:rPr>
            <w:color w:val="0000FF"/>
          </w:rPr>
          <w:t>пунктами 5</w:t>
        </w:r>
      </w:hyperlink>
      <w:r>
        <w:t xml:space="preserve"> и </w:t>
      </w:r>
      <w:hyperlink w:anchor="P144" w:history="1">
        <w:r>
          <w:rPr>
            <w:color w:val="0000FF"/>
          </w:rPr>
          <w:t>6</w:t>
        </w:r>
      </w:hyperlink>
      <w:r>
        <w:t xml:space="preserve"> настоящего документа, обязан:</w:t>
      </w:r>
    </w:p>
    <w:p w:rsidR="00C367B3" w:rsidRDefault="00C367B3">
      <w:pPr>
        <w:pStyle w:val="ConsPlusNormal"/>
        <w:ind w:firstLine="540"/>
        <w:jc w:val="both"/>
      </w:pPr>
      <w:r>
        <w:t>1) не допускать посетителей на критические элементы объекта транспортной инфраструктуры;</w:t>
      </w:r>
    </w:p>
    <w:p w:rsidR="00C367B3" w:rsidRDefault="00C367B3">
      <w:pPr>
        <w:pStyle w:val="ConsPlusNormal"/>
        <w:ind w:firstLine="540"/>
        <w:jc w:val="both"/>
      </w:pPr>
      <w:r>
        <w:t xml:space="preserve">2) проводить выборочно дополнительный досмотр не менее 10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 </w:t>
      </w:r>
      <w:r>
        <w:lastRenderedPageBreak/>
        <w:t>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5 процентов объектов досмотра, перемещаемых в перевозочный сектор зоны транспортной безопасности в целях осуществления перевозки в пригородном железнодорожном сообщении;</w:t>
      </w:r>
    </w:p>
    <w:p w:rsidR="00C367B3" w:rsidRDefault="00C367B3">
      <w:pPr>
        <w:pStyle w:val="ConsPlusNormal"/>
        <w:ind w:firstLine="540"/>
        <w:jc w:val="both"/>
      </w:pPr>
      <w:r>
        <w:t>3) проводить наблюдение и (или) осуществлять собеседование в секторе свободного доступа зоны транспортной безопасности;</w:t>
      </w:r>
    </w:p>
    <w:p w:rsidR="00C367B3" w:rsidRDefault="00C367B3">
      <w:pPr>
        <w:pStyle w:val="ConsPlusNormal"/>
        <w:ind w:firstLine="540"/>
        <w:jc w:val="both"/>
      </w:pPr>
      <w:r>
        <w:t>4) увеличить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p w:rsidR="00C367B3" w:rsidRDefault="00C367B3">
      <w:pPr>
        <w:pStyle w:val="ConsPlusNormal"/>
        <w:ind w:firstLine="540"/>
        <w:jc w:val="both"/>
      </w:pPr>
      <w:r>
        <w:t>5) ввести в соответствии с планами обеспечения транспортной безопасности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C367B3" w:rsidRDefault="00C367B3">
      <w:pPr>
        <w:pStyle w:val="ConsPlusNormal"/>
        <w:ind w:firstLine="540"/>
        <w:jc w:val="both"/>
      </w:pPr>
      <w:r>
        <w:t>6) увеличить в соответствии с планами обеспечения транспортной безопасности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rsidR="00C367B3" w:rsidRDefault="00C367B3">
      <w:pPr>
        <w:pStyle w:val="ConsPlusNormal"/>
        <w:ind w:firstLine="540"/>
        <w:jc w:val="both"/>
      </w:pPr>
      <w:r>
        <w:t xml:space="preserve">8. Субъект транспортной инфраструктуры в отношении объекта транспортной инфраструктуры I категории при уровне безопасности N 3 дополнительно к положениям, предусмотренным </w:t>
      </w:r>
      <w:hyperlink w:anchor="P52" w:history="1">
        <w:r>
          <w:rPr>
            <w:color w:val="0000FF"/>
          </w:rPr>
          <w:t>пунктами 5</w:t>
        </w:r>
      </w:hyperlink>
      <w:r>
        <w:t xml:space="preserve"> - </w:t>
      </w:r>
      <w:hyperlink w:anchor="P168" w:history="1">
        <w:r>
          <w:rPr>
            <w:color w:val="0000FF"/>
          </w:rPr>
          <w:t>7</w:t>
        </w:r>
      </w:hyperlink>
      <w:r>
        <w:t xml:space="preserve"> настоящего документа, обязан:</w:t>
      </w:r>
    </w:p>
    <w:p w:rsidR="00C367B3" w:rsidRDefault="00C367B3">
      <w:pPr>
        <w:pStyle w:val="ConsPlusNormal"/>
        <w:ind w:firstLine="540"/>
        <w:jc w:val="both"/>
      </w:pPr>
      <w:r>
        <w:t>1) не допускать посетителей на территорию перевозочного сектора зоны транспортной безопасности объекта транспортной инфраструктуры;</w:t>
      </w:r>
    </w:p>
    <w:p w:rsidR="00C367B3" w:rsidRDefault="00C367B3">
      <w:pPr>
        <w:pStyle w:val="ConsPlusNormal"/>
        <w:ind w:firstLine="540"/>
        <w:jc w:val="both"/>
      </w:pPr>
      <w:r>
        <w:t>2)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 объекта транспортной инфраструктуры;</w:t>
      </w:r>
    </w:p>
    <w:p w:rsidR="00C367B3" w:rsidRDefault="00C367B3">
      <w:pPr>
        <w:pStyle w:val="ConsPlusNormal"/>
        <w:ind w:firstLine="540"/>
        <w:jc w:val="both"/>
      </w:pPr>
      <w:r>
        <w:t>3) проводить выборочно дополнительный досмотр не менее 25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безопасности;</w:t>
      </w:r>
    </w:p>
    <w:p w:rsidR="00C367B3" w:rsidRDefault="00C367B3">
      <w:pPr>
        <w:pStyle w:val="ConsPlusNormal"/>
        <w:ind w:firstLine="540"/>
        <w:jc w:val="both"/>
      </w:pPr>
      <w:r>
        <w:t>4) осуществлять наблюдение и (или) проводить собеседование в перевозочном секторе зоны транспортной безопасности и технологическом секторе зоны транспортной безопасности;</w:t>
      </w:r>
    </w:p>
    <w:p w:rsidR="00C367B3" w:rsidRDefault="00C367B3">
      <w:pPr>
        <w:pStyle w:val="ConsPlusNormal"/>
        <w:ind w:firstLine="540"/>
        <w:jc w:val="both"/>
      </w:pPr>
      <w:r>
        <w:t>5) увеличить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C367B3" w:rsidRDefault="00C367B3">
      <w:pPr>
        <w:pStyle w:val="ConsPlusNormal"/>
        <w:ind w:firstLine="540"/>
        <w:jc w:val="both"/>
      </w:pPr>
      <w:r>
        <w:t>6) ввести в соответствии с планами обеспечения транспортной безопасности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C367B3" w:rsidRDefault="00C367B3">
      <w:pPr>
        <w:pStyle w:val="ConsPlusNormal"/>
        <w:ind w:firstLine="540"/>
        <w:jc w:val="both"/>
      </w:pPr>
      <w:r>
        <w:t>7) увеличить в соответствии с планами обеспечения транспортной безопасности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C367B3" w:rsidRDefault="00C367B3">
      <w:pPr>
        <w:pStyle w:val="ConsPlusNormal"/>
        <w:ind w:firstLine="540"/>
        <w:jc w:val="both"/>
      </w:pPr>
      <w:bookmarkStart w:id="7" w:name="P183"/>
      <w:bookmarkEnd w:id="7"/>
      <w:r>
        <w:t xml:space="preserve">9. Субъект транспортной инфраструктуры в отношении объекта транспортной инфраструктуры II категории дополнительно к требованиям, предусмотренным </w:t>
      </w:r>
      <w:hyperlink w:anchor="P52" w:history="1">
        <w:r>
          <w:rPr>
            <w:color w:val="0000FF"/>
          </w:rPr>
          <w:t>пунктом 5</w:t>
        </w:r>
      </w:hyperlink>
      <w:r>
        <w:t xml:space="preserve"> настоящего документа, обязан:</w:t>
      </w:r>
    </w:p>
    <w:p w:rsidR="00C367B3" w:rsidRDefault="00C367B3">
      <w:pPr>
        <w:pStyle w:val="ConsPlusNormal"/>
        <w:ind w:firstLine="540"/>
        <w:jc w:val="both"/>
      </w:pPr>
      <w:r>
        <w:t>1)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rsidR="00C367B3" w:rsidRDefault="00C367B3">
      <w:pPr>
        <w:pStyle w:val="ConsPlusNormal"/>
        <w:ind w:firstLine="540"/>
        <w:jc w:val="both"/>
      </w:pPr>
      <w:r>
        <w:t>видеоидентификацию объектов видеонаблюдения при их перемещении через контрольно-</w:t>
      </w:r>
      <w:r>
        <w:lastRenderedPageBreak/>
        <w:t>пропускные пункты (посты) на границах зоны транспортной безопасности и ее части, а также на критических элементах объекта транспортной инфраструктуры (на железнодорожном вокзале);</w:t>
      </w:r>
    </w:p>
    <w:p w:rsidR="00C367B3" w:rsidRDefault="00C367B3">
      <w:pPr>
        <w:pStyle w:val="ConsPlusNormal"/>
        <w:ind w:firstLine="540"/>
        <w:jc w:val="both"/>
      </w:pPr>
      <w:r>
        <w:t>видеораспознавание в перевозочном секторе зоны транспортной безопасности, а также на критических элементах объекта транспортной инфраструктуры;</w:t>
      </w:r>
    </w:p>
    <w:p w:rsidR="00C367B3" w:rsidRDefault="00C367B3">
      <w:pPr>
        <w:pStyle w:val="ConsPlusNormal"/>
        <w:ind w:firstLine="540"/>
        <w:jc w:val="both"/>
      </w:pPr>
      <w:r>
        <w:t>видеообнаружение в секторе свободного доступа зоны транспортной безопасности и технологическом секторе зоны транспортной безопасности;</w:t>
      </w:r>
    </w:p>
    <w:p w:rsidR="00C367B3" w:rsidRDefault="00C367B3">
      <w:pPr>
        <w:pStyle w:val="ConsPlusNormal"/>
        <w:ind w:firstLine="540"/>
        <w:jc w:val="both"/>
      </w:pPr>
      <w:r>
        <w:t>видеомониторинг по периметру зоны транспортной безопасности объекта транспортной инфраструктуры;</w:t>
      </w:r>
    </w:p>
    <w:p w:rsidR="00C367B3" w:rsidRDefault="00C367B3">
      <w:pPr>
        <w:pStyle w:val="ConsPlusNormal"/>
        <w:ind w:firstLine="540"/>
        <w:jc w:val="both"/>
      </w:pPr>
      <w:r>
        <w:t>передачу данных с системы видеонаблюдения в соответствии с порядком передачи данных в режиме реального времени;</w:t>
      </w:r>
    </w:p>
    <w:p w:rsidR="00C367B3" w:rsidRDefault="00C367B3">
      <w:pPr>
        <w:pStyle w:val="ConsPlusNormal"/>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C367B3" w:rsidRDefault="00C367B3">
      <w:pPr>
        <w:pStyle w:val="ConsPlusNormal"/>
        <w:ind w:firstLine="540"/>
        <w:jc w:val="both"/>
      </w:pPr>
      <w:r>
        <w:t>выявление нарушителя в режиме реального времени на всем периметре внешних границ зоны транспортной безопасности и на критических элементах объекта транспортной инфраструктуры;</w:t>
      </w:r>
    </w:p>
    <w:p w:rsidR="00C367B3" w:rsidRDefault="00C367B3">
      <w:pPr>
        <w:pStyle w:val="ConsPlusNormal"/>
        <w:ind w:firstLine="540"/>
        <w:jc w:val="both"/>
      </w:pPr>
      <w: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p w:rsidR="00C367B3" w:rsidRDefault="00C367B3">
      <w:pPr>
        <w:pStyle w:val="ConsPlusNormal"/>
        <w:ind w:firstLine="540"/>
        <w:jc w:val="both"/>
      </w:pPr>
      <w:r>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объекта транспортной инфраструктуры, в соответствии с порядком передачи данных в режиме реального времени;</w:t>
      </w:r>
    </w:p>
    <w:p w:rsidR="00C367B3" w:rsidRDefault="00C367B3">
      <w:pPr>
        <w:pStyle w:val="ConsPlusNormal"/>
        <w:ind w:firstLine="540"/>
        <w:jc w:val="both"/>
      </w:pPr>
      <w:r>
        <w:t>определение соответствия постоянного пропуска предъявителя с применением биометрических устройств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 ее части;</w:t>
      </w:r>
    </w:p>
    <w:p w:rsidR="00C367B3" w:rsidRDefault="00C367B3">
      <w:pPr>
        <w:pStyle w:val="ConsPlusNormal"/>
        <w:ind w:firstLine="540"/>
        <w:jc w:val="both"/>
      </w:pPr>
      <w:r>
        <w:t>2) 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и машины;</w:t>
      </w:r>
    </w:p>
    <w:p w:rsidR="00C367B3" w:rsidRDefault="00C367B3">
      <w:pPr>
        <w:pStyle w:val="ConsPlusNormal"/>
        <w:ind w:firstLine="540"/>
        <w:jc w:val="both"/>
      </w:pPr>
      <w:r>
        <w:t>3) проводить досмотр объектов досмотра при их перемещении с территории, прилегающей к зоне транспортной безопасности объекта транспортной инфраструктуры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метрополитена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установления правовых оснований нахождения объектов досмотра в перевозочном секторе зоны транспортной безопасности;</w:t>
      </w:r>
    </w:p>
    <w:p w:rsidR="00C367B3" w:rsidRDefault="00C367B3">
      <w:pPr>
        <w:pStyle w:val="ConsPlusNormal"/>
        <w:ind w:firstLine="540"/>
        <w:jc w:val="both"/>
      </w:pPr>
      <w:r>
        <w:t>4)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указанными лицами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C367B3" w:rsidRDefault="00C367B3">
      <w:pPr>
        <w:pStyle w:val="ConsPlusNormal"/>
        <w:ind w:firstLine="540"/>
        <w:jc w:val="both"/>
      </w:pPr>
      <w:r>
        <w:lastRenderedPageBreak/>
        <w:t>5) осуществлять наблюдение за объектами досмотра и (или) проводить собеседование с ними на контрольно-пропускных пунктах, постах, в ходе досмотра, дополнительного досмотра и повторного досмотра в целях обеспечения транспортной безопасности;</w:t>
      </w:r>
    </w:p>
    <w:p w:rsidR="00C367B3" w:rsidRDefault="00C367B3">
      <w:pPr>
        <w:pStyle w:val="ConsPlusNormal"/>
        <w:ind w:firstLine="540"/>
        <w:jc w:val="both"/>
      </w:pPr>
      <w:r>
        <w:t>6) проводить дополнительный досмотр на контрольно-пропускных пунктах, постах и в зоне транспортной безопасности объекта транспортной инфраструктуры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rsidR="00C367B3" w:rsidRDefault="00C367B3">
      <w:pPr>
        <w:pStyle w:val="ConsPlusNormal"/>
        <w:ind w:firstLine="540"/>
        <w:jc w:val="both"/>
      </w:pPr>
      <w:r>
        <w:t>7) проводить повторный досмотр объектов досмотра на контрольно-пропускных пунктах, постах и в зоне транспортной безопасности объекта транспортной инфраструктуры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C367B3" w:rsidRDefault="00C367B3">
      <w:pPr>
        <w:pStyle w:val="ConsPlusNormal"/>
        <w:ind w:firstLine="540"/>
        <w:jc w:val="both"/>
      </w:pPr>
      <w:r>
        <w:t>8) 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2 процентов объектов досмотра, перемещаемых в целях осуществления перевозки в пригородном железнодорожном сообщении;</w:t>
      </w:r>
    </w:p>
    <w:p w:rsidR="00C367B3" w:rsidRDefault="00C367B3">
      <w:pPr>
        <w:pStyle w:val="ConsPlusNormal"/>
        <w:ind w:firstLine="540"/>
        <w:jc w:val="both"/>
      </w:pPr>
      <w:r>
        <w:t>9) выявлять нарушителей, совершение или подготовку к совершению актов незаконного вмешательства путем постоянного непрерывного контроля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C367B3" w:rsidRDefault="00C367B3">
      <w:pPr>
        <w:pStyle w:val="ConsPlusNormal"/>
        <w:ind w:firstLine="540"/>
        <w:jc w:val="both"/>
      </w:pPr>
      <w:r>
        <w:t>10) выявлять нарушителей, совершение или подготовку к совершению актов незаконного вмешательства на периметре границ зоны транспортной безопасности объекта транспортной инфраструктуры;</w:t>
      </w:r>
    </w:p>
    <w:p w:rsidR="00C367B3" w:rsidRDefault="00C367B3">
      <w:pPr>
        <w:pStyle w:val="ConsPlusNormal"/>
        <w:ind w:firstLine="540"/>
        <w:jc w:val="both"/>
      </w:pPr>
      <w:r>
        <w:t>11)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объекта транспортной инфраструктуры и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или транспортного средства;</w:t>
      </w:r>
    </w:p>
    <w:p w:rsidR="00C367B3" w:rsidRDefault="00C367B3">
      <w:pPr>
        <w:pStyle w:val="ConsPlusNormal"/>
        <w:ind w:firstLine="540"/>
        <w:jc w:val="both"/>
      </w:pPr>
      <w:r>
        <w:t>12)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rsidR="00C367B3" w:rsidRDefault="00C367B3">
      <w:pPr>
        <w:pStyle w:val="ConsPlusNormal"/>
        <w:ind w:firstLine="540"/>
        <w:jc w:val="both"/>
      </w:pPr>
      <w:bookmarkStart w:id="8" w:name="P206"/>
      <w:bookmarkEnd w:id="8"/>
      <w:r>
        <w:t xml:space="preserve">10. Субъект транспортной инфраструктуры в отношении объекта транспортной инфраструктуры II категории при уровне безопасности N 2 дополнительно к требованиям, предусмотренным </w:t>
      </w:r>
      <w:hyperlink w:anchor="P52" w:history="1">
        <w:r>
          <w:rPr>
            <w:color w:val="0000FF"/>
          </w:rPr>
          <w:t>пунктами 5</w:t>
        </w:r>
      </w:hyperlink>
      <w:r>
        <w:t xml:space="preserve"> и </w:t>
      </w:r>
      <w:hyperlink w:anchor="P183" w:history="1">
        <w:r>
          <w:rPr>
            <w:color w:val="0000FF"/>
          </w:rPr>
          <w:t>9</w:t>
        </w:r>
      </w:hyperlink>
      <w:r>
        <w:t xml:space="preserve"> настоящего документа, обязан:</w:t>
      </w:r>
    </w:p>
    <w:p w:rsidR="00C367B3" w:rsidRDefault="00C367B3">
      <w:pPr>
        <w:pStyle w:val="ConsPlusNormal"/>
        <w:ind w:firstLine="540"/>
        <w:jc w:val="both"/>
      </w:pPr>
      <w:r>
        <w:t>1) не допускать посетителей на критические элементы объекта транспортной инфраструктуры;</w:t>
      </w:r>
    </w:p>
    <w:p w:rsidR="00C367B3" w:rsidRDefault="00C367B3">
      <w:pPr>
        <w:pStyle w:val="ConsPlusNormal"/>
        <w:ind w:firstLine="540"/>
        <w:jc w:val="both"/>
      </w:pPr>
      <w:r>
        <w:t>2)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сектор свободного доступа зоны транспортной безопасности и не менее 5 процентов объектов досмотра при их перемещении в сектор свободного доступа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5 процентов объектов досмотра при их перемещении в перевозочный сектор зоны транспортной безопасности в целях осуществления перевозки в пригородном железнодорожном сообщении;</w:t>
      </w:r>
    </w:p>
    <w:p w:rsidR="00C367B3" w:rsidRDefault="00C367B3">
      <w:pPr>
        <w:pStyle w:val="ConsPlusNormal"/>
        <w:ind w:firstLine="540"/>
        <w:jc w:val="both"/>
      </w:pPr>
      <w:r>
        <w:t>3) проводить наблюдение за объектами досмотра и (или) собеседование с ними в секторе свободного доступа зоны транспортной безопасности;</w:t>
      </w:r>
    </w:p>
    <w:p w:rsidR="00C367B3" w:rsidRDefault="00C367B3">
      <w:pPr>
        <w:pStyle w:val="ConsPlusNormal"/>
        <w:ind w:firstLine="540"/>
        <w:jc w:val="both"/>
      </w:pPr>
      <w:r>
        <w:t xml:space="preserve">4) увеличить в соответствии с планами обеспечения транспортной безопасности численность </w:t>
      </w:r>
      <w:r>
        <w:lastRenderedPageBreak/>
        <w:t>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C367B3" w:rsidRDefault="00C367B3">
      <w:pPr>
        <w:pStyle w:val="ConsPlusNormal"/>
        <w:ind w:firstLine="540"/>
        <w:jc w:val="both"/>
      </w:pPr>
      <w:r>
        <w:t>5) ввести в соответствии с планами обеспечения транспортной безопасности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C367B3" w:rsidRDefault="00C367B3">
      <w:pPr>
        <w:pStyle w:val="ConsPlusNormal"/>
        <w:ind w:firstLine="540"/>
        <w:jc w:val="both"/>
      </w:pPr>
      <w:r>
        <w:t>6) увеличить в соответствии с планами обеспечения транспортной безопасности количество (численность) групп быстрого реагирования.</w:t>
      </w:r>
    </w:p>
    <w:p w:rsidR="00C367B3" w:rsidRDefault="00C367B3">
      <w:pPr>
        <w:pStyle w:val="ConsPlusNormal"/>
        <w:ind w:firstLine="540"/>
        <w:jc w:val="both"/>
      </w:pPr>
      <w:r>
        <w:t xml:space="preserve">11. Субъект транспортной инфраструктуры в отношении объекта транспортной инфраструктуры II категории при уровне безопасности N 3 дополнительно к требованиям, предусмотренным </w:t>
      </w:r>
      <w:hyperlink w:anchor="P52" w:history="1">
        <w:r>
          <w:rPr>
            <w:color w:val="0000FF"/>
          </w:rPr>
          <w:t>пунктами 5</w:t>
        </w:r>
      </w:hyperlink>
      <w:r>
        <w:t xml:space="preserve">, </w:t>
      </w:r>
      <w:hyperlink w:anchor="P183" w:history="1">
        <w:r>
          <w:rPr>
            <w:color w:val="0000FF"/>
          </w:rPr>
          <w:t>9</w:t>
        </w:r>
      </w:hyperlink>
      <w:r>
        <w:t xml:space="preserve"> и </w:t>
      </w:r>
      <w:hyperlink w:anchor="P206" w:history="1">
        <w:r>
          <w:rPr>
            <w:color w:val="0000FF"/>
          </w:rPr>
          <w:t>10</w:t>
        </w:r>
      </w:hyperlink>
      <w:r>
        <w:t xml:space="preserve"> настоящего документа, обязан:</w:t>
      </w:r>
    </w:p>
    <w:p w:rsidR="00C367B3" w:rsidRDefault="00C367B3">
      <w:pPr>
        <w:pStyle w:val="ConsPlusNormal"/>
        <w:ind w:firstLine="540"/>
        <w:jc w:val="both"/>
      </w:pPr>
      <w:r>
        <w:t>1) не допускать посетителей на территорию перевозочного сектора зоны транспортной безопасности;</w:t>
      </w:r>
    </w:p>
    <w:p w:rsidR="00C367B3" w:rsidRDefault="00C367B3">
      <w:pPr>
        <w:pStyle w:val="ConsPlusNormal"/>
        <w:ind w:firstLine="540"/>
        <w:jc w:val="both"/>
      </w:pPr>
      <w:r>
        <w:t>2)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C367B3" w:rsidRDefault="00C367B3">
      <w:pPr>
        <w:pStyle w:val="ConsPlusNormal"/>
        <w:ind w:firstLine="540"/>
        <w:jc w:val="both"/>
      </w:pPr>
      <w:r>
        <w:t>3) проводить выборочно дополнительный досмотр не менее 10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безопасности;</w:t>
      </w:r>
    </w:p>
    <w:p w:rsidR="00C367B3" w:rsidRDefault="00C367B3">
      <w:pPr>
        <w:pStyle w:val="ConsPlusNormal"/>
        <w:ind w:firstLine="540"/>
        <w:jc w:val="both"/>
      </w:pPr>
      <w:r>
        <w:t>4) осуществлять наблюдение за объектами досмотра и (или) проводить собеседование с ними в перевозочном секторе зоны транспортной безопасности и технологическом секторе зоны транспортной безопасности;</w:t>
      </w:r>
    </w:p>
    <w:p w:rsidR="00C367B3" w:rsidRDefault="00C367B3">
      <w:pPr>
        <w:pStyle w:val="ConsPlusNormal"/>
        <w:ind w:firstLine="540"/>
        <w:jc w:val="both"/>
      </w:pPr>
      <w:r>
        <w:t>5) увеличить в соответствии с планами обеспечения транспортной безопасности объекта транспортной инфраструктуры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C367B3" w:rsidRDefault="00C367B3">
      <w:pPr>
        <w:pStyle w:val="ConsPlusNormal"/>
        <w:ind w:firstLine="540"/>
        <w:jc w:val="both"/>
      </w:pPr>
      <w:r>
        <w:t>6) ввести в соответствии с планами обеспечения транспортной безопасности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C367B3" w:rsidRDefault="00C367B3">
      <w:pPr>
        <w:pStyle w:val="ConsPlusNormal"/>
        <w:ind w:firstLine="540"/>
        <w:jc w:val="both"/>
      </w:pPr>
      <w:r>
        <w:t>7) увеличить в соответствии с планами обеспечения транспортной безопасности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C367B3" w:rsidRDefault="00C367B3">
      <w:pPr>
        <w:pStyle w:val="ConsPlusNormal"/>
        <w:ind w:firstLine="540"/>
        <w:jc w:val="both"/>
      </w:pPr>
      <w:bookmarkStart w:id="9" w:name="P221"/>
      <w:bookmarkEnd w:id="9"/>
      <w:r>
        <w:t xml:space="preserve">12. Субъект транспортной инфраструктуры в отношении объекта транспортной инфраструктуры III категории помимо выполнения требований, предусмотренных </w:t>
      </w:r>
      <w:hyperlink w:anchor="P52" w:history="1">
        <w:r>
          <w:rPr>
            <w:color w:val="0000FF"/>
          </w:rPr>
          <w:t>пунктом 5</w:t>
        </w:r>
      </w:hyperlink>
      <w:r>
        <w:t xml:space="preserve"> настоящего документа, обязан:</w:t>
      </w:r>
    </w:p>
    <w:p w:rsidR="00C367B3" w:rsidRDefault="00C367B3">
      <w:pPr>
        <w:pStyle w:val="ConsPlusNormal"/>
        <w:ind w:firstLine="540"/>
        <w:jc w:val="both"/>
      </w:pPr>
      <w:r>
        <w:t>1)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rsidR="00C367B3" w:rsidRDefault="00C367B3">
      <w:pPr>
        <w:pStyle w:val="ConsPlusNormal"/>
        <w:ind w:firstLine="540"/>
        <w:jc w:val="both"/>
      </w:pPr>
      <w: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и ее части, а также на критических элементах объекта транспортной инфраструктуры (на железнодорожном вокзале);</w:t>
      </w:r>
    </w:p>
    <w:p w:rsidR="00C367B3" w:rsidRDefault="00C367B3">
      <w:pPr>
        <w:pStyle w:val="ConsPlusNormal"/>
        <w:ind w:firstLine="540"/>
        <w:jc w:val="both"/>
      </w:pPr>
      <w:r>
        <w:t>видеообнаружение в секторе свободного доступа зоны транспортной безопасности и перевозочном секторе зоны транспортной безопасности;</w:t>
      </w:r>
    </w:p>
    <w:p w:rsidR="00C367B3" w:rsidRDefault="00C367B3">
      <w:pPr>
        <w:pStyle w:val="ConsPlusNormal"/>
        <w:ind w:firstLine="540"/>
        <w:jc w:val="both"/>
      </w:pPr>
      <w:r>
        <w:t>видеомониторинг в технологическом секторе зоны транспортной безопасности и по периметру зоны транспортной безопасности объекта транспортной инфраструктуры;</w:t>
      </w:r>
    </w:p>
    <w:p w:rsidR="00C367B3" w:rsidRDefault="00C367B3">
      <w:pPr>
        <w:pStyle w:val="ConsPlusNormal"/>
        <w:ind w:firstLine="540"/>
        <w:jc w:val="both"/>
      </w:pPr>
      <w:r>
        <w:t xml:space="preserve">передачу данных с системы видеонаблюдения в соответствии с порядком передачи данных </w:t>
      </w:r>
      <w:r>
        <w:lastRenderedPageBreak/>
        <w:t>с технических средств обеспечения транспортной безопасности в режиме реального времени;</w:t>
      </w:r>
    </w:p>
    <w:p w:rsidR="00C367B3" w:rsidRDefault="00C367B3">
      <w:pPr>
        <w:pStyle w:val="ConsPlusNormal"/>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C367B3" w:rsidRDefault="00C367B3">
      <w:pPr>
        <w:pStyle w:val="ConsPlusNormal"/>
        <w:ind w:firstLine="540"/>
        <w:jc w:val="both"/>
      </w:pPr>
      <w:r>
        <w:t>выявление нарушителя в режиме реального времени на критических элементах объекта транспортной инфраструктуры;</w:t>
      </w:r>
    </w:p>
    <w:p w:rsidR="00C367B3" w:rsidRDefault="00C367B3">
      <w:pPr>
        <w:pStyle w:val="ConsPlusNormal"/>
        <w:ind w:firstLine="540"/>
        <w:jc w:val="both"/>
      </w:pPr>
      <w:r>
        <w:t>документирование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а также на критические элементы объекта транспортной инфраструктуры;</w:t>
      </w:r>
    </w:p>
    <w:p w:rsidR="00C367B3" w:rsidRDefault="00C367B3">
      <w:pPr>
        <w:pStyle w:val="ConsPlusNormal"/>
        <w:ind w:firstLine="540"/>
        <w:jc w:val="both"/>
      </w:pPr>
      <w:r>
        <w:t>определение соответствия постоянного пропуска предъявителю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на критических элементах объекта транспортной инфраструктуры в соответствии с порядком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 или на критические элементы объекта транспортной инфраструктуры (транспортного средства);</w:t>
      </w:r>
    </w:p>
    <w:p w:rsidR="00C367B3" w:rsidRDefault="00C367B3">
      <w:pPr>
        <w:pStyle w:val="ConsPlusNormal"/>
        <w:ind w:firstLine="540"/>
        <w:jc w:val="both"/>
      </w:pPr>
      <w:r>
        <w:t>2) воспрепятствовать проникновению:</w:t>
      </w:r>
    </w:p>
    <w:p w:rsidR="00C367B3" w:rsidRDefault="00C367B3">
      <w:pPr>
        <w:pStyle w:val="ConsPlusNormal"/>
        <w:ind w:firstLine="540"/>
        <w:jc w:val="both"/>
      </w:pPr>
      <w:r>
        <w:t>в перевозочный сектор зоны транспортной безопасности и технологический сектор зоны транспортной безопасности - нарушителя, пытающегося совершить акт незаконного вмешательства;</w:t>
      </w:r>
    </w:p>
    <w:p w:rsidR="00C367B3" w:rsidRDefault="00C367B3">
      <w:pPr>
        <w:pStyle w:val="ConsPlusNormal"/>
        <w:ind w:firstLine="540"/>
        <w:jc w:val="both"/>
      </w:pPr>
      <w:r>
        <w:t>на критические элементы объекта транспортной инфраструктуры - подготовленного нарушителя, использующего автотранспортные средства, самоходную технику и машины;</w:t>
      </w:r>
    </w:p>
    <w:p w:rsidR="00C367B3" w:rsidRDefault="00C367B3">
      <w:pPr>
        <w:pStyle w:val="ConsPlusNormal"/>
        <w:ind w:firstLine="540"/>
        <w:jc w:val="both"/>
      </w:pPr>
      <w:r>
        <w:t>3) проводить досмотр объектов досмотра при их перемещении с территории, прилегающей к зоне транспортной безопасности объекта транспортной инфраструктуры,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метрополитена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случаев установления правовых оснований нахождения объектов досмотра в перевозочном секторе зоны транспортной безопасности;</w:t>
      </w:r>
    </w:p>
    <w:p w:rsidR="00C367B3" w:rsidRDefault="00C367B3">
      <w:pPr>
        <w:pStyle w:val="ConsPlusNormal"/>
        <w:ind w:firstLine="540"/>
        <w:jc w:val="both"/>
      </w:pPr>
      <w:r>
        <w:t>4)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C367B3" w:rsidRDefault="00C367B3">
      <w:pPr>
        <w:pStyle w:val="ConsPlusNormal"/>
        <w:ind w:firstLine="540"/>
        <w:jc w:val="both"/>
      </w:pPr>
      <w:r>
        <w:t>5) осуществлять наблюдение за лицами, обладающими постоянными пропусками на объект транспортной инфраструктуры,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 и их идентификацию;</w:t>
      </w:r>
    </w:p>
    <w:p w:rsidR="00C367B3" w:rsidRDefault="00C367B3">
      <w:pPr>
        <w:pStyle w:val="ConsPlusNormal"/>
        <w:ind w:firstLine="540"/>
        <w:jc w:val="both"/>
      </w:pPr>
      <w:r>
        <w:t>6) осуществлять наблюдение за объектами досмотра и (или) проводить собеседование с ними на контрольно-пропускных пунктах, постах, в ходе досмотра, дополнительного досмотра и повторного досмотра в целях обеспечения транспортной безопасности;</w:t>
      </w:r>
    </w:p>
    <w:p w:rsidR="00C367B3" w:rsidRDefault="00C367B3">
      <w:pPr>
        <w:pStyle w:val="ConsPlusNormal"/>
        <w:ind w:firstLine="540"/>
        <w:jc w:val="both"/>
      </w:pPr>
      <w:r>
        <w:t>7) проводить дополнительный досмотр на контрольно-пропускных пунктах, постах и в зоне транспортной безопасности объекта транспортной инфраструктуры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rsidR="00C367B3" w:rsidRDefault="00C367B3">
      <w:pPr>
        <w:pStyle w:val="ConsPlusNormal"/>
        <w:ind w:firstLine="540"/>
        <w:jc w:val="both"/>
      </w:pPr>
      <w:r>
        <w:t xml:space="preserve">8) проводить повторный досмотр объектов досмотра на контрольно-пропускных пунктах, постах и в зоне транспортной безопасности объекта транспортной инфраструктуры при получении </w:t>
      </w:r>
      <w:r>
        <w:lastRenderedPageBreak/>
        <w:t>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C367B3" w:rsidRDefault="00C367B3">
      <w:pPr>
        <w:pStyle w:val="ConsPlusNormal"/>
        <w:ind w:firstLine="540"/>
        <w:jc w:val="both"/>
      </w:pPr>
      <w:r>
        <w:t>9)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C367B3" w:rsidRDefault="00C367B3">
      <w:pPr>
        <w:pStyle w:val="ConsPlusNormal"/>
        <w:ind w:firstLine="540"/>
        <w:jc w:val="both"/>
      </w:pPr>
      <w:r>
        <w:t>10) выявлять нарушителей, совершение или подготовку к совершению актов незаконного вмешательства на участках периметра зоны транспортной безопасности объекта транспортной инфраструктуры;</w:t>
      </w:r>
    </w:p>
    <w:p w:rsidR="00C367B3" w:rsidRDefault="00C367B3">
      <w:pPr>
        <w:pStyle w:val="ConsPlusNormal"/>
        <w:ind w:firstLine="540"/>
        <w:jc w:val="both"/>
      </w:pPr>
      <w:r>
        <w:t>11)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(транспортного средства);</w:t>
      </w:r>
    </w:p>
    <w:p w:rsidR="00C367B3" w:rsidRDefault="00C367B3">
      <w:pPr>
        <w:pStyle w:val="ConsPlusNormal"/>
        <w:ind w:firstLine="540"/>
        <w:jc w:val="both"/>
      </w:pPr>
      <w:r>
        <w:t>12)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rsidR="00C367B3" w:rsidRDefault="00C367B3">
      <w:pPr>
        <w:pStyle w:val="ConsPlusNormal"/>
        <w:ind w:firstLine="540"/>
        <w:jc w:val="both"/>
      </w:pPr>
      <w:bookmarkStart w:id="10" w:name="P244"/>
      <w:bookmarkEnd w:id="10"/>
      <w:r>
        <w:t xml:space="preserve">13. Субъект транспортной инфраструктуры в отношении объекта транспортной инфраструктуры III категории при уровне безопасности N 2 дополнительно к требованиям, предусмотренным </w:t>
      </w:r>
      <w:hyperlink w:anchor="P52" w:history="1">
        <w:r>
          <w:rPr>
            <w:color w:val="0000FF"/>
          </w:rPr>
          <w:t>пунктами 5</w:t>
        </w:r>
      </w:hyperlink>
      <w:r>
        <w:t xml:space="preserve"> и </w:t>
      </w:r>
      <w:hyperlink w:anchor="P221" w:history="1">
        <w:r>
          <w:rPr>
            <w:color w:val="0000FF"/>
          </w:rPr>
          <w:t>12</w:t>
        </w:r>
      </w:hyperlink>
      <w:r>
        <w:t xml:space="preserve"> настоящего документа, обязан:</w:t>
      </w:r>
    </w:p>
    <w:p w:rsidR="00C367B3" w:rsidRDefault="00C367B3">
      <w:pPr>
        <w:pStyle w:val="ConsPlusNormal"/>
        <w:ind w:firstLine="540"/>
        <w:jc w:val="both"/>
      </w:pPr>
      <w:r>
        <w:t>1) не допускать посетителей на критические элементы объекта транспортной инфраструктуры;</w:t>
      </w:r>
    </w:p>
    <w:p w:rsidR="00C367B3" w:rsidRDefault="00C367B3">
      <w:pPr>
        <w:pStyle w:val="ConsPlusNormal"/>
        <w:ind w:firstLine="540"/>
        <w:jc w:val="both"/>
      </w:pPr>
      <w:r>
        <w:t>2) 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w:t>
      </w:r>
    </w:p>
    <w:p w:rsidR="00C367B3" w:rsidRDefault="00C367B3">
      <w:pPr>
        <w:pStyle w:val="ConsPlusNormal"/>
        <w:ind w:firstLine="540"/>
        <w:jc w:val="both"/>
      </w:pPr>
      <w:r>
        <w:t>3) осуществлять наблюдение за объектами досмотра и (или) проводить собеседование с ними в секторе свободного доступа зоны транспортной безопасности;</w:t>
      </w:r>
    </w:p>
    <w:p w:rsidR="00C367B3" w:rsidRDefault="00C367B3">
      <w:pPr>
        <w:pStyle w:val="ConsPlusNormal"/>
        <w:ind w:firstLine="540"/>
        <w:jc w:val="both"/>
      </w:pPr>
      <w:r>
        <w:t>4) увеличить в соответствии с планами обеспечения транспортной безопасности объекта транспортной инфраструктуры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C367B3" w:rsidRDefault="00C367B3">
      <w:pPr>
        <w:pStyle w:val="ConsPlusNormal"/>
        <w:ind w:firstLine="540"/>
        <w:jc w:val="both"/>
      </w:pPr>
      <w:r>
        <w:t>5) ввести в соответствии с планами обеспечения транспортной безопасности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 объекта транспортной инфраструктуры;</w:t>
      </w:r>
    </w:p>
    <w:p w:rsidR="00C367B3" w:rsidRDefault="00C367B3">
      <w:pPr>
        <w:pStyle w:val="ConsPlusNormal"/>
        <w:ind w:firstLine="540"/>
        <w:jc w:val="both"/>
      </w:pPr>
      <w:r>
        <w:t>6) увеличить в соответствии с планами обеспечения транспортной безопасности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C367B3" w:rsidRDefault="00C367B3">
      <w:pPr>
        <w:pStyle w:val="ConsPlusNormal"/>
        <w:ind w:firstLine="540"/>
        <w:jc w:val="both"/>
      </w:pPr>
      <w:r>
        <w:t xml:space="preserve">14. Субъект транспортной инфраструктуры в отношении объекта транспортной инфраструктуры III категории при уровне безопасности N 3 дополнительно к требованиям, предусмотренным </w:t>
      </w:r>
      <w:hyperlink w:anchor="P52" w:history="1">
        <w:r>
          <w:rPr>
            <w:color w:val="0000FF"/>
          </w:rPr>
          <w:t>пунктами 5</w:t>
        </w:r>
      </w:hyperlink>
      <w:r>
        <w:t xml:space="preserve">, </w:t>
      </w:r>
      <w:hyperlink w:anchor="P221" w:history="1">
        <w:r>
          <w:rPr>
            <w:color w:val="0000FF"/>
          </w:rPr>
          <w:t>12</w:t>
        </w:r>
      </w:hyperlink>
      <w:r>
        <w:t xml:space="preserve"> и </w:t>
      </w:r>
      <w:hyperlink w:anchor="P244" w:history="1">
        <w:r>
          <w:rPr>
            <w:color w:val="0000FF"/>
          </w:rPr>
          <w:t>13</w:t>
        </w:r>
      </w:hyperlink>
      <w:r>
        <w:t xml:space="preserve"> настоящего документа, обязан:</w:t>
      </w:r>
    </w:p>
    <w:p w:rsidR="00C367B3" w:rsidRDefault="00C367B3">
      <w:pPr>
        <w:pStyle w:val="ConsPlusNormal"/>
        <w:ind w:firstLine="540"/>
        <w:jc w:val="both"/>
      </w:pPr>
      <w:r>
        <w:t>1) не допускать посетителей на территорию перевозочного сектора зоны транспортной безопасности;</w:t>
      </w:r>
    </w:p>
    <w:p w:rsidR="00C367B3" w:rsidRDefault="00C367B3">
      <w:pPr>
        <w:pStyle w:val="ConsPlusNormal"/>
        <w:ind w:firstLine="540"/>
        <w:jc w:val="both"/>
      </w:pPr>
      <w:r>
        <w:t>2)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C367B3" w:rsidRDefault="00C367B3">
      <w:pPr>
        <w:pStyle w:val="ConsPlusNormal"/>
        <w:ind w:firstLine="540"/>
        <w:jc w:val="both"/>
      </w:pPr>
      <w:r>
        <w:t xml:space="preserve">3)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не </w:t>
      </w:r>
      <w:r>
        <w:lastRenderedPageBreak/>
        <w:t>менее 5 процентов объектов досмотра при их перемещении в сектор свободного доступа зоны транспортной безопасности;</w:t>
      </w:r>
    </w:p>
    <w:p w:rsidR="00C367B3" w:rsidRDefault="00C367B3">
      <w:pPr>
        <w:pStyle w:val="ConsPlusNormal"/>
        <w:ind w:firstLine="540"/>
        <w:jc w:val="both"/>
      </w:pPr>
      <w:r>
        <w:t>4) осуществлять наблюдение за объектами досмотра и (или) проводить собеседование с ними в перевозочном секторе зоны транспортной безопасности и технологическом секторе зоны транспортной безопасности;</w:t>
      </w:r>
    </w:p>
    <w:p w:rsidR="00C367B3" w:rsidRDefault="00C367B3">
      <w:pPr>
        <w:pStyle w:val="ConsPlusNormal"/>
        <w:ind w:firstLine="540"/>
        <w:jc w:val="both"/>
      </w:pPr>
      <w:r>
        <w:t>5) увеличить в соответствии с планами обеспечения транспортной безопасности объекта транспортной инфраструктуры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C367B3" w:rsidRDefault="00C367B3">
      <w:pPr>
        <w:pStyle w:val="ConsPlusNormal"/>
        <w:ind w:firstLine="540"/>
        <w:jc w:val="both"/>
      </w:pPr>
      <w:r>
        <w:t>6) ввести в соответствии с планами обеспечения транспортной безопасности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C367B3" w:rsidRDefault="00C367B3">
      <w:pPr>
        <w:pStyle w:val="ConsPlusNormal"/>
        <w:ind w:firstLine="540"/>
        <w:jc w:val="both"/>
      </w:pPr>
      <w:r>
        <w:t>7) увеличить в соответствии с планами обеспечения транспортной безопасности объекта транспортной инфраструктуры количество (численность) групп быстрого реагирования.</w:t>
      </w:r>
    </w:p>
    <w:p w:rsidR="00C367B3" w:rsidRDefault="00C367B3">
      <w:pPr>
        <w:pStyle w:val="ConsPlusNormal"/>
        <w:ind w:firstLine="540"/>
        <w:jc w:val="both"/>
      </w:pPr>
      <w:bookmarkStart w:id="11" w:name="P259"/>
      <w:bookmarkEnd w:id="11"/>
      <w:r>
        <w:t xml:space="preserve">15. Субъект транспортной инфраструктуры в отношении объекта транспортной инфраструктуры IV категории дополнительно к требованиям, предусмотренным </w:t>
      </w:r>
      <w:hyperlink w:anchor="P52" w:history="1">
        <w:r>
          <w:rPr>
            <w:color w:val="0000FF"/>
          </w:rPr>
          <w:t>пунктом 5</w:t>
        </w:r>
      </w:hyperlink>
      <w:r>
        <w:t xml:space="preserve"> настоящего документа, обязан:</w:t>
      </w:r>
    </w:p>
    <w:p w:rsidR="00C367B3" w:rsidRDefault="00C367B3">
      <w:pPr>
        <w:pStyle w:val="ConsPlusNormal"/>
        <w:ind w:firstLine="540"/>
        <w:jc w:val="both"/>
      </w:pPr>
      <w:r>
        <w:t>1)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rsidR="00C367B3" w:rsidRDefault="00C367B3">
      <w:pPr>
        <w:pStyle w:val="ConsPlusNormal"/>
        <w:ind w:firstLine="540"/>
        <w:jc w:val="both"/>
      </w:pPr>
      <w: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и ее части, а также на критических элементах объекта транспортной инфраструктуры (на железнодорожном вокзале);</w:t>
      </w:r>
    </w:p>
    <w:p w:rsidR="00C367B3" w:rsidRDefault="00C367B3">
      <w:pPr>
        <w:pStyle w:val="ConsPlusNormal"/>
        <w:ind w:firstLine="540"/>
        <w:jc w:val="both"/>
      </w:pPr>
      <w:r>
        <w:t>видеомониторинг в секторе свободного доступа зоны транспортной безопасности, технологическом секторе зоны транспортной безопасности и в перевозочном секторе зоны транспортной безопасности;</w:t>
      </w:r>
    </w:p>
    <w:p w:rsidR="00C367B3" w:rsidRDefault="00C367B3">
      <w:pPr>
        <w:pStyle w:val="ConsPlusNormal"/>
        <w:ind w:firstLine="540"/>
        <w:jc w:val="both"/>
      </w:pPr>
      <w:r>
        <w:t>передачу данных с системы видеонаблюдения в соответствии с порядком передачи данных;</w:t>
      </w:r>
    </w:p>
    <w:p w:rsidR="00C367B3" w:rsidRDefault="00C367B3">
      <w:pPr>
        <w:pStyle w:val="ConsPlusNormal"/>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C367B3" w:rsidRDefault="00C367B3">
      <w:pPr>
        <w:pStyle w:val="ConsPlusNormal"/>
        <w:ind w:firstLine="540"/>
        <w:jc w:val="both"/>
      </w:pPr>
      <w:r>
        <w:t>выявление нарушителя в режиме реального времени на критических элементах объекта транспортной инфраструктуры;</w:t>
      </w:r>
    </w:p>
    <w:p w:rsidR="00C367B3" w:rsidRDefault="00C367B3">
      <w:pPr>
        <w:pStyle w:val="ConsPlusNormal"/>
        <w:ind w:firstLine="540"/>
        <w:jc w:val="both"/>
      </w:pPr>
      <w:r>
        <w:t>документирование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а также на критические элементы объекта транспортной инфраструктуры;</w:t>
      </w:r>
    </w:p>
    <w:p w:rsidR="00C367B3" w:rsidRDefault="00C367B3">
      <w:pPr>
        <w:pStyle w:val="ConsPlusNormal"/>
        <w:ind w:firstLine="540"/>
        <w:jc w:val="both"/>
      </w:pPr>
      <w:r>
        <w:t>определение соответствия постоянного пропуска предъявителя на контрольно-пропускных пунктах, постах на границах перевозочного сектора зоны транспортной безопасности объекта транспортной инфраструктуры и технологического сектора зоны транспортной безопасности и на критических элементах объекта транспортной инфраструктуры в соответствии с порядком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 или на критические элементы объекта транспортной инфраструктуры (транспортного средства);</w:t>
      </w:r>
    </w:p>
    <w:p w:rsidR="00C367B3" w:rsidRDefault="00C367B3">
      <w:pPr>
        <w:pStyle w:val="ConsPlusNormal"/>
        <w:ind w:firstLine="540"/>
        <w:jc w:val="both"/>
      </w:pPr>
      <w:r>
        <w:t>2) воспрепятствовать проникновению:</w:t>
      </w:r>
    </w:p>
    <w:p w:rsidR="00C367B3" w:rsidRDefault="00C367B3">
      <w:pPr>
        <w:pStyle w:val="ConsPlusNormal"/>
        <w:ind w:firstLine="540"/>
        <w:jc w:val="both"/>
      </w:pPr>
      <w:r>
        <w:t>в перевозочный сектор зоны транспортной безопасности - нарушителя, пытающегося совершить акт незаконного вмешательства;</w:t>
      </w:r>
    </w:p>
    <w:p w:rsidR="00C367B3" w:rsidRDefault="00C367B3">
      <w:pPr>
        <w:pStyle w:val="ConsPlusNormal"/>
        <w:ind w:firstLine="540"/>
        <w:jc w:val="both"/>
      </w:pPr>
      <w:r>
        <w:t>на критические элементы объекта транспортной инфраструктуры - подготовленного нарушителя, использующего автотранспортные средства, самоходную технику и машины;</w:t>
      </w:r>
    </w:p>
    <w:p w:rsidR="00C367B3" w:rsidRDefault="00C367B3">
      <w:pPr>
        <w:pStyle w:val="ConsPlusNormal"/>
        <w:ind w:firstLine="540"/>
        <w:jc w:val="both"/>
      </w:pPr>
      <w:r>
        <w:t xml:space="preserve">3) проводить досмотр объектов досмотра при их перемещении с территории, прилегающей к зоне транспортной безопасности объекта транспортной инфраструктуры,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w:t>
      </w:r>
      <w:r>
        <w:lastRenderedPageBreak/>
        <w:t>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метрополитена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случаев установления правовых оснований нахождения объектов досмотра в перевозочном секторе зоны транспортной безопасности;</w:t>
      </w:r>
    </w:p>
    <w:p w:rsidR="00C367B3" w:rsidRDefault="00C367B3">
      <w:pPr>
        <w:pStyle w:val="ConsPlusNormal"/>
        <w:ind w:firstLine="540"/>
        <w:jc w:val="both"/>
      </w:pPr>
      <w:r>
        <w:t>4)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C367B3" w:rsidRDefault="00C367B3">
      <w:pPr>
        <w:pStyle w:val="ConsPlusNormal"/>
        <w:ind w:firstLine="540"/>
        <w:jc w:val="both"/>
      </w:pPr>
      <w:r>
        <w:t>5) осуществлять наблюдение за лицами, обладающими постоянными пропусками на объект транспортной инфраструктуры,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 и их идентификацию;</w:t>
      </w:r>
    </w:p>
    <w:p w:rsidR="00C367B3" w:rsidRDefault="00C367B3">
      <w:pPr>
        <w:pStyle w:val="ConsPlusNormal"/>
        <w:ind w:firstLine="540"/>
        <w:jc w:val="both"/>
      </w:pPr>
      <w:r>
        <w:t>6) осуществлять наблюдение за объектами досмотра и (или) проводить собеседование с ними на контрольно-пропускных пунктах, постах, в ходе досмотра, дополнительного досмотра и повторного досмотра в целях обеспечения транспортной безопасности;</w:t>
      </w:r>
    </w:p>
    <w:p w:rsidR="00C367B3" w:rsidRDefault="00C367B3">
      <w:pPr>
        <w:pStyle w:val="ConsPlusNormal"/>
        <w:ind w:firstLine="540"/>
        <w:jc w:val="both"/>
      </w:pPr>
      <w:r>
        <w:t>7) проводить дополнительный досмотр на контрольно-пропускных пунктах, постах и в зоне транспортной безопасности объекта транспортной инфраструктуры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rsidR="00C367B3" w:rsidRDefault="00C367B3">
      <w:pPr>
        <w:pStyle w:val="ConsPlusNormal"/>
        <w:ind w:firstLine="540"/>
        <w:jc w:val="both"/>
      </w:pPr>
      <w:r>
        <w:t>8) проводить повторный досмотр объектов досмотра на контрольно-пропускных пунктах, постах и в зоне транспортной безопасности объекта транспортной инфраструктуры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C367B3" w:rsidRDefault="00C367B3">
      <w:pPr>
        <w:pStyle w:val="ConsPlusNormal"/>
        <w:ind w:firstLine="540"/>
        <w:jc w:val="both"/>
      </w:pPr>
      <w:r>
        <w:t>9)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C367B3" w:rsidRDefault="00C367B3">
      <w:pPr>
        <w:pStyle w:val="ConsPlusNormal"/>
        <w:ind w:firstLine="540"/>
        <w:jc w:val="both"/>
      </w:pPr>
      <w:r>
        <w:t>10) выявлять нарушителей, совершение или подготовку к совершению актов незаконного вмешательства на участках периметра зоны транспортной безопасности объекта транспортной инфраструктуры, определенных в ходе оценки уязвимости;</w:t>
      </w:r>
    </w:p>
    <w:p w:rsidR="00C367B3" w:rsidRDefault="00C367B3">
      <w:pPr>
        <w:pStyle w:val="ConsPlusNormal"/>
        <w:ind w:firstLine="540"/>
        <w:jc w:val="both"/>
      </w:pPr>
      <w:r>
        <w:t>11)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(транспортного средства);</w:t>
      </w:r>
    </w:p>
    <w:p w:rsidR="00C367B3" w:rsidRDefault="00C367B3">
      <w:pPr>
        <w:pStyle w:val="ConsPlusNormal"/>
        <w:ind w:firstLine="540"/>
        <w:jc w:val="both"/>
      </w:pPr>
      <w:r>
        <w:t>12)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rsidR="00C367B3" w:rsidRDefault="00C367B3">
      <w:pPr>
        <w:pStyle w:val="ConsPlusNormal"/>
        <w:ind w:firstLine="540"/>
        <w:jc w:val="both"/>
      </w:pPr>
      <w:bookmarkStart w:id="12" w:name="P281"/>
      <w:bookmarkEnd w:id="12"/>
      <w:r>
        <w:t xml:space="preserve">16. Субъект транспортной инфраструктуры на объекте транспортной инфраструктуры IV категории при уровне безопасности N 2 дополнительно к требованиям, предусмотренным </w:t>
      </w:r>
      <w:hyperlink w:anchor="P52" w:history="1">
        <w:r>
          <w:rPr>
            <w:color w:val="0000FF"/>
          </w:rPr>
          <w:t>пунктами 5</w:t>
        </w:r>
      </w:hyperlink>
      <w:r>
        <w:t xml:space="preserve"> и </w:t>
      </w:r>
      <w:hyperlink w:anchor="P259" w:history="1">
        <w:r>
          <w:rPr>
            <w:color w:val="0000FF"/>
          </w:rPr>
          <w:t>15</w:t>
        </w:r>
      </w:hyperlink>
      <w:r>
        <w:t xml:space="preserve"> настоящего документа, обязан:</w:t>
      </w:r>
    </w:p>
    <w:p w:rsidR="00C367B3" w:rsidRDefault="00C367B3">
      <w:pPr>
        <w:pStyle w:val="ConsPlusNormal"/>
        <w:ind w:firstLine="540"/>
        <w:jc w:val="both"/>
      </w:pPr>
      <w:r>
        <w:t>1) не допускать посетителей на критические элементы объекта транспортной инфраструктуры;</w:t>
      </w:r>
    </w:p>
    <w:p w:rsidR="00C367B3" w:rsidRDefault="00C367B3">
      <w:pPr>
        <w:pStyle w:val="ConsPlusNormal"/>
        <w:ind w:firstLine="540"/>
        <w:jc w:val="both"/>
      </w:pPr>
      <w:r>
        <w:t xml:space="preserve">2) проводить выборочно дополнительный досмотр не менее 5 процентов объектов </w:t>
      </w:r>
      <w:r>
        <w:lastRenderedPageBreak/>
        <w:t>досмотра при их перемещении в перевозочный сектор зоны транспортной безопасности;</w:t>
      </w:r>
    </w:p>
    <w:p w:rsidR="00C367B3" w:rsidRDefault="00C367B3">
      <w:pPr>
        <w:pStyle w:val="ConsPlusNormal"/>
        <w:ind w:firstLine="540"/>
        <w:jc w:val="both"/>
      </w:pPr>
      <w:r>
        <w:t>3) увеличить в соответствии с планами обеспечения транспортной безопасности объекта транспортной инфраструктуры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C367B3" w:rsidRDefault="00C367B3">
      <w:pPr>
        <w:pStyle w:val="ConsPlusNormal"/>
        <w:ind w:firstLine="540"/>
        <w:jc w:val="both"/>
      </w:pPr>
      <w:r>
        <w:t>4) ввести в соответствии с планами обеспечения транспортной безопасности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C367B3" w:rsidRDefault="00C367B3">
      <w:pPr>
        <w:pStyle w:val="ConsPlusNormal"/>
        <w:ind w:firstLine="540"/>
        <w:jc w:val="both"/>
      </w:pPr>
      <w:r>
        <w:t>5) увеличить в соответствии с планами обеспечения транспортной безопасности объекта транспортной инфраструктуры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C367B3" w:rsidRDefault="00C367B3">
      <w:pPr>
        <w:pStyle w:val="ConsPlusNormal"/>
        <w:ind w:firstLine="540"/>
        <w:jc w:val="both"/>
      </w:pPr>
      <w:r>
        <w:t xml:space="preserve">17. Субъект транспортной инфраструктуры в отношении объекта транспортной инфраструктуры IV категории при уровне безопасности N 3 дополнительно к требованиям, предусмотренным </w:t>
      </w:r>
      <w:hyperlink w:anchor="P52" w:history="1">
        <w:r>
          <w:rPr>
            <w:color w:val="0000FF"/>
          </w:rPr>
          <w:t>пунктами 5</w:t>
        </w:r>
      </w:hyperlink>
      <w:r>
        <w:t xml:space="preserve">, </w:t>
      </w:r>
      <w:hyperlink w:anchor="P259" w:history="1">
        <w:r>
          <w:rPr>
            <w:color w:val="0000FF"/>
          </w:rPr>
          <w:t>15</w:t>
        </w:r>
      </w:hyperlink>
      <w:r>
        <w:t xml:space="preserve"> и </w:t>
      </w:r>
      <w:hyperlink w:anchor="P281" w:history="1">
        <w:r>
          <w:rPr>
            <w:color w:val="0000FF"/>
          </w:rPr>
          <w:t>16</w:t>
        </w:r>
      </w:hyperlink>
      <w:r>
        <w:t xml:space="preserve"> настоящего документа, обязан:</w:t>
      </w:r>
    </w:p>
    <w:p w:rsidR="00C367B3" w:rsidRDefault="00C367B3">
      <w:pPr>
        <w:pStyle w:val="ConsPlusNormal"/>
        <w:ind w:firstLine="540"/>
        <w:jc w:val="both"/>
      </w:pPr>
      <w:r>
        <w:t>1) не допускать посетителей на территорию перевозочного сектора зоны транспортной безопасности;</w:t>
      </w:r>
    </w:p>
    <w:p w:rsidR="00C367B3" w:rsidRDefault="00C367B3">
      <w:pPr>
        <w:pStyle w:val="ConsPlusNormal"/>
        <w:ind w:firstLine="540"/>
        <w:jc w:val="both"/>
      </w:pPr>
      <w:r>
        <w:t>2)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C367B3" w:rsidRDefault="00C367B3">
      <w:pPr>
        <w:pStyle w:val="ConsPlusNormal"/>
        <w:ind w:firstLine="540"/>
        <w:jc w:val="both"/>
      </w:pPr>
      <w:r>
        <w:t>3)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p w:rsidR="00C367B3" w:rsidRDefault="00C367B3">
      <w:pPr>
        <w:pStyle w:val="ConsPlusNormal"/>
        <w:ind w:firstLine="540"/>
        <w:jc w:val="both"/>
      </w:pPr>
      <w:r>
        <w:t>4) проводить наблюдение за объектами досмотра и (или) собеседование с ними в перевозочном секторе зоны транспортной безопасности;</w:t>
      </w:r>
    </w:p>
    <w:p w:rsidR="00C367B3" w:rsidRDefault="00C367B3">
      <w:pPr>
        <w:pStyle w:val="ConsPlusNormal"/>
        <w:ind w:firstLine="540"/>
        <w:jc w:val="both"/>
      </w:pPr>
      <w:r>
        <w:t>5) увеличить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C367B3" w:rsidRDefault="00C367B3">
      <w:pPr>
        <w:pStyle w:val="ConsPlusNormal"/>
        <w:ind w:firstLine="540"/>
        <w:jc w:val="both"/>
      </w:pPr>
      <w:r>
        <w:t>6) ввести в соответствии с планами обеспечения транспортной безопасности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C367B3" w:rsidRDefault="00C367B3">
      <w:pPr>
        <w:pStyle w:val="ConsPlusNormal"/>
        <w:ind w:firstLine="540"/>
        <w:jc w:val="both"/>
      </w:pPr>
      <w:r>
        <w:t>7) увеличить в соответствии с планами обеспечения транспортной безопасности объекта транспортной инфраструктуры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C367B3" w:rsidRDefault="00C367B3">
      <w:pPr>
        <w:pStyle w:val="ConsPlusNormal"/>
        <w:ind w:firstLine="540"/>
        <w:jc w:val="both"/>
      </w:pPr>
      <w:bookmarkStart w:id="13" w:name="P295"/>
      <w:bookmarkEnd w:id="13"/>
      <w:r>
        <w:t xml:space="preserve">18. Субъект транспортной инфраструктуры (перевозчик) в отношении транспортного средства I категории дополнительно к требованиям, предусмотренным </w:t>
      </w:r>
      <w:hyperlink w:anchor="P52" w:history="1">
        <w:r>
          <w:rPr>
            <w:color w:val="0000FF"/>
          </w:rPr>
          <w:t>пунктом 5</w:t>
        </w:r>
      </w:hyperlink>
      <w:r>
        <w:t xml:space="preserve"> настоящего документа, обязан:</w:t>
      </w:r>
    </w:p>
    <w:p w:rsidR="00C367B3" w:rsidRDefault="00C367B3">
      <w:pPr>
        <w:pStyle w:val="ConsPlusNormal"/>
        <w:ind w:firstLine="540"/>
        <w:jc w:val="both"/>
      </w:pPr>
      <w:r>
        <w:t>1) воспрепятствовать проникновению нарушителя, в том числе подготовленного нарушителя, на транспортное средство и (или) на критические элементы транспортного средства;</w:t>
      </w:r>
    </w:p>
    <w:p w:rsidR="00C367B3" w:rsidRDefault="00C367B3">
      <w:pPr>
        <w:pStyle w:val="ConsPlusNormal"/>
        <w:ind w:firstLine="540"/>
        <w:jc w:val="both"/>
      </w:pPr>
      <w:r>
        <w:t>2) при наличии технических средств обеспечения транспортной безопасности на транспортных средствах, находящихся в эксплуатации, а также на транспортных средствах, вводимых в эксплуатацию, обеспечить:</w:t>
      </w:r>
    </w:p>
    <w:p w:rsidR="00C367B3" w:rsidRDefault="00C367B3">
      <w:pPr>
        <w:pStyle w:val="ConsPlusNormal"/>
        <w:ind w:firstLine="540"/>
        <w:jc w:val="both"/>
      </w:pPr>
      <w:r>
        <w:t>видеообнаружение объектов видеонаблюдения в кабине транспортного средства и на путях прохода в салон (кабину) транспортного средства;</w:t>
      </w:r>
    </w:p>
    <w:p w:rsidR="00C367B3" w:rsidRDefault="00C367B3">
      <w:pPr>
        <w:pStyle w:val="ConsPlusNormal"/>
        <w:ind w:firstLine="540"/>
        <w:jc w:val="both"/>
      </w:pPr>
      <w:r>
        <w:t xml:space="preserve">видеомониторинг объектов видеонаблюдения в пассажирском салоне транспортного </w:t>
      </w:r>
      <w:r>
        <w:lastRenderedPageBreak/>
        <w:t>средства;</w:t>
      </w:r>
    </w:p>
    <w:p w:rsidR="00C367B3" w:rsidRDefault="00C367B3">
      <w:pPr>
        <w:pStyle w:val="ConsPlusNormal"/>
        <w:ind w:firstLine="540"/>
        <w:jc w:val="both"/>
      </w:pPr>
      <w:r>
        <w:t>передачу видеоизображения в соответствии с порядком передачи данных по запросу;</w:t>
      </w:r>
    </w:p>
    <w:p w:rsidR="00C367B3" w:rsidRDefault="00C367B3">
      <w:pPr>
        <w:pStyle w:val="ConsPlusNormal"/>
        <w:ind w:firstLine="540"/>
        <w:jc w:val="both"/>
      </w:pPr>
      <w:r>
        <w:t>выявление проникновения подготовленного нарушителя на транспортное средство и на критические элементы транспортного средства;</w:t>
      </w:r>
    </w:p>
    <w:p w:rsidR="00C367B3" w:rsidRDefault="00C367B3">
      <w:pPr>
        <w:pStyle w:val="ConsPlusNormal"/>
        <w:ind w:firstLine="540"/>
        <w:jc w:val="both"/>
      </w:pPr>
      <w:r>
        <w:t>возможность интеграции технических средств обеспечения транспортной безопасности с другими охранными системами;</w:t>
      </w:r>
    </w:p>
    <w:p w:rsidR="00C367B3" w:rsidRDefault="00C367B3">
      <w:pPr>
        <w:pStyle w:val="ConsPlusNormal"/>
        <w:ind w:firstLine="540"/>
        <w:jc w:val="both"/>
      </w:pPr>
      <w:r>
        <w:t>3) проводить досмотр в целях обеспечения транспортной безопасности объектов досмотра, проходящих (перемещаемых) через пост на границах зоны транспортной безопасности транспортного средства, для выявления, распознавания и идентификации предметов и веществ, которые запрещены или ограничены для перемещения, если такое мероприятие не проводилось на объекте транспортной инфраструктуры отправления (проследования) транспортного средства. При перемещении объектов досмотра с железнодорожных пассажирских остановочных пунктов, не являющихся объектами транспортной инфраструктуры, в зону транспортной безопасности транспортного средства осуществлять наблюдение за ними и (или) проводить собеседование с ними, выборочно досмотр в целях обеспечения транспортной безопасности;</w:t>
      </w:r>
    </w:p>
    <w:p w:rsidR="00C367B3" w:rsidRDefault="00C367B3">
      <w:pPr>
        <w:pStyle w:val="ConsPlusNormal"/>
        <w:ind w:firstLine="540"/>
        <w:jc w:val="both"/>
      </w:pPr>
      <w:r>
        <w:t>4) воспрепятствовать проникновению нарушителя на транспортное средство, осуществляющее перевозки в дальнем сообщении, путем проведения сверки и (или) проверки документов у пассажиров, посетителей и персонала объекта транспортной инфраструктуры и транспортного средства на границе зоны транспортной безопасности и на критических элементах транспортного средства;</w:t>
      </w:r>
    </w:p>
    <w:p w:rsidR="00C367B3" w:rsidRDefault="00C367B3">
      <w:pPr>
        <w:pStyle w:val="ConsPlusNormal"/>
        <w:ind w:firstLine="540"/>
        <w:jc w:val="both"/>
      </w:pPr>
      <w:r>
        <w:t>5) проводить дополнительный досмотр на постах и в зоне транспортной безопасности транспортного средства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 а также повторный досмотр на постах и в зоне транспортной безопасности объекта транспортной инфраструктуры объектов досмотра, в отношении которых была получена информация об угрозе совершения актов незаконного вмешательства;</w:t>
      </w:r>
    </w:p>
    <w:p w:rsidR="00C367B3" w:rsidRDefault="00C367B3">
      <w:pPr>
        <w:pStyle w:val="ConsPlusNormal"/>
        <w:ind w:firstLine="540"/>
        <w:jc w:val="both"/>
      </w:pPr>
      <w:r>
        <w:t>6) проводить визуальный осмотр транспортных средств (досмотр транспортных средств, используемых в высокоскоростном и скоростном сообщении) при подаче под посадку и после высадки пассажиров на конечной станции в целях выявления предметов и веществ, которые запрещены или ограничены для перемещения;</w:t>
      </w:r>
    </w:p>
    <w:p w:rsidR="00C367B3" w:rsidRDefault="00C367B3">
      <w:pPr>
        <w:pStyle w:val="ConsPlusNormal"/>
        <w:ind w:firstLine="540"/>
        <w:jc w:val="both"/>
      </w:pPr>
      <w:r>
        <w:t>7) воспрепятствовать попаданию предметов и веществ, которые запрещены или ограничены для перемещения путем проведения сверки и (или) проверки материальных пропусков, накладных, ведомостей и иных перевозочных документов, относящихся к транспортным средствам, грузам, почте, специальным поездным принадлежностям, перемещаемым в зону транспортной безопасности транспортных средств, а также идентификации транспортных средств, грузов, почты, специальных поездных принадлежностей и установления действительности оснований для перемещения их в зону транспортной безопасности или на критические элементы транспортного средства работником сил обеспечения транспортной безопасности.</w:t>
      </w:r>
    </w:p>
    <w:p w:rsidR="00C367B3" w:rsidRDefault="00C367B3">
      <w:pPr>
        <w:pStyle w:val="ConsPlusNormal"/>
        <w:ind w:firstLine="540"/>
        <w:jc w:val="both"/>
      </w:pPr>
      <w:bookmarkStart w:id="14" w:name="P308"/>
      <w:bookmarkEnd w:id="14"/>
      <w:r>
        <w:t xml:space="preserve">19. Субъект транспортной инфраструктуры (перевозчик) в отношении транспортного средства I категории при уровне безопасности N 2 дополнительно к требованиям, предусмотренным </w:t>
      </w:r>
      <w:hyperlink w:anchor="P52" w:history="1">
        <w:r>
          <w:rPr>
            <w:color w:val="0000FF"/>
          </w:rPr>
          <w:t>пунктами 5</w:t>
        </w:r>
      </w:hyperlink>
      <w:r>
        <w:t xml:space="preserve"> и </w:t>
      </w:r>
      <w:hyperlink w:anchor="P295" w:history="1">
        <w:r>
          <w:rPr>
            <w:color w:val="0000FF"/>
          </w:rPr>
          <w:t>18</w:t>
        </w:r>
      </w:hyperlink>
      <w:r>
        <w:t xml:space="preserve"> настоящего документа, обязан:</w:t>
      </w:r>
    </w:p>
    <w:p w:rsidR="00C367B3" w:rsidRDefault="00C367B3">
      <w:pPr>
        <w:pStyle w:val="ConsPlusNormal"/>
        <w:ind w:firstLine="540"/>
        <w:jc w:val="both"/>
      </w:pPr>
      <w:r>
        <w:t>1) не допускать посетителей на критические элементы транспортного средства;</w:t>
      </w:r>
    </w:p>
    <w:p w:rsidR="00C367B3" w:rsidRDefault="00C367B3">
      <w:pPr>
        <w:pStyle w:val="ConsPlusNormal"/>
        <w:ind w:firstLine="540"/>
        <w:jc w:val="both"/>
      </w:pPr>
      <w:r>
        <w:t>2) обеспечить реагирование на совершение или подготовку к совершению актов незаконного вмешательства на транспортном средстве, в том числе силами групп быстрого реагирования;</w:t>
      </w:r>
    </w:p>
    <w:p w:rsidR="00C367B3" w:rsidRDefault="00C367B3">
      <w:pPr>
        <w:pStyle w:val="ConsPlusNormal"/>
        <w:ind w:firstLine="540"/>
        <w:jc w:val="both"/>
      </w:pPr>
      <w:r>
        <w:t>3) проводить внешний визуальный осмотр транспортного средства при стоянке свыше 10 минут в целях выявления предметов и веществ, которые запрещены или ограничены для перемещения;</w:t>
      </w:r>
    </w:p>
    <w:p w:rsidR="00C367B3" w:rsidRDefault="00C367B3">
      <w:pPr>
        <w:pStyle w:val="ConsPlusNormal"/>
        <w:ind w:firstLine="540"/>
        <w:jc w:val="both"/>
      </w:pPr>
      <w:r>
        <w:t xml:space="preserve">4) обеспечить защиту в целях обеспечения транспортной безопасности имущества, находящегося на транспортном средстве, хищение или повреждение которого может повлечь за собой нарушение деятельности транспортного средства и объекта транспортной инфраструктуры, и выявление нарушителей, в действиях которых усматриваются признаки подготовки к </w:t>
      </w:r>
      <w:r>
        <w:lastRenderedPageBreak/>
        <w:t>совершению или совершения актов незаконного вмешательства на транспортном средстве;</w:t>
      </w:r>
    </w:p>
    <w:p w:rsidR="00C367B3" w:rsidRDefault="00C367B3">
      <w:pPr>
        <w:pStyle w:val="ConsPlusNormal"/>
        <w:ind w:firstLine="540"/>
        <w:jc w:val="both"/>
      </w:pPr>
      <w:r>
        <w:t>5) проводить досмотр в целях обеспечения транспортной безопасности объектов досмотра, проходящих (перемещаемых) с железнодорожных пассажирских остановочных пунктов в зону транспортной безопасности транспортного средства, если такое мероприятие на железнодорожном пассажирском остановочном пункте не проводилось;</w:t>
      </w:r>
    </w:p>
    <w:p w:rsidR="00C367B3" w:rsidRDefault="00C367B3">
      <w:pPr>
        <w:pStyle w:val="ConsPlusNormal"/>
        <w:ind w:firstLine="540"/>
        <w:jc w:val="both"/>
      </w:pPr>
      <w:r>
        <w:t>6) воспрепятствовать проникновению нарушителя на транспортное средство, осуществляющее перевозки в пригородном сообщении, путем проведения сверки и (или) проверки документов у пассажиров, посетителей и персонала объекта транспортной инфраструктуры и транспортного средства на границе зоны транспортной безопасности и на критических элементах транспортного средства;</w:t>
      </w:r>
    </w:p>
    <w:p w:rsidR="00C367B3" w:rsidRDefault="00C367B3">
      <w:pPr>
        <w:pStyle w:val="ConsPlusNormal"/>
        <w:ind w:firstLine="540"/>
        <w:jc w:val="both"/>
      </w:pPr>
      <w:r>
        <w:t>7) не допускать выхода пассажиров из транспортного средства вне обозначенной зоны транспортной безопасности объекта транспортной инфраструктуры, на котором осуществляется стоянка поезда, если такой объект транспортной инфраструктуры не является пунктом назначения.</w:t>
      </w:r>
    </w:p>
    <w:p w:rsidR="00C367B3" w:rsidRDefault="00C367B3">
      <w:pPr>
        <w:pStyle w:val="ConsPlusNormal"/>
        <w:ind w:firstLine="540"/>
        <w:jc w:val="both"/>
      </w:pPr>
      <w:r>
        <w:t xml:space="preserve">20. Субъект транспортной инфраструктуры (перевозчик) в отношении транспортного средства I категории при уровне безопасности N 3 дополнительно к требованиям, предусмотренным </w:t>
      </w:r>
      <w:hyperlink w:anchor="P52" w:history="1">
        <w:r>
          <w:rPr>
            <w:color w:val="0000FF"/>
          </w:rPr>
          <w:t>пунктами 5</w:t>
        </w:r>
      </w:hyperlink>
      <w:r>
        <w:t xml:space="preserve">, </w:t>
      </w:r>
      <w:hyperlink w:anchor="P295" w:history="1">
        <w:r>
          <w:rPr>
            <w:color w:val="0000FF"/>
          </w:rPr>
          <w:t>18</w:t>
        </w:r>
      </w:hyperlink>
      <w:r>
        <w:t xml:space="preserve"> и </w:t>
      </w:r>
      <w:hyperlink w:anchor="P308" w:history="1">
        <w:r>
          <w:rPr>
            <w:color w:val="0000FF"/>
          </w:rPr>
          <w:t>19</w:t>
        </w:r>
      </w:hyperlink>
      <w:r>
        <w:t xml:space="preserve"> настоящего документа, обязан:</w:t>
      </w:r>
    </w:p>
    <w:p w:rsidR="00C367B3" w:rsidRDefault="00C367B3">
      <w:pPr>
        <w:pStyle w:val="ConsPlusNormal"/>
        <w:ind w:firstLine="540"/>
        <w:jc w:val="both"/>
      </w:pPr>
      <w:r>
        <w:t>1) проводить внешний визуальный осмотр транспортного средства при стоянке свыше 5 минут в целях выявления предметов и веществ, которые запрещены или ограничены для перемещения;</w:t>
      </w:r>
    </w:p>
    <w:p w:rsidR="00C367B3" w:rsidRDefault="00C367B3">
      <w:pPr>
        <w:pStyle w:val="ConsPlusNormal"/>
        <w:ind w:firstLine="540"/>
        <w:jc w:val="both"/>
      </w:pPr>
      <w:r>
        <w:t>2) организовать обход поезда не менее чем 2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p w:rsidR="00C367B3" w:rsidRDefault="00C367B3">
      <w:pPr>
        <w:pStyle w:val="ConsPlusNormal"/>
        <w:ind w:firstLine="540"/>
        <w:jc w:val="both"/>
      </w:pPr>
      <w:bookmarkStart w:id="15" w:name="P319"/>
      <w:bookmarkEnd w:id="15"/>
      <w:r>
        <w:t xml:space="preserve">21. Субъект транспортной инфраструктуры (перевозчик) в отношении транспортного средства II категории дополнительно к требованиям, предусмотренным </w:t>
      </w:r>
      <w:hyperlink w:anchor="P52" w:history="1">
        <w:r>
          <w:rPr>
            <w:color w:val="0000FF"/>
          </w:rPr>
          <w:t>пунктом 5</w:t>
        </w:r>
      </w:hyperlink>
      <w:r>
        <w:t xml:space="preserve"> настоящего документа, обязан:</w:t>
      </w:r>
    </w:p>
    <w:p w:rsidR="00C367B3" w:rsidRDefault="00C367B3">
      <w:pPr>
        <w:pStyle w:val="ConsPlusNormal"/>
        <w:ind w:firstLine="540"/>
        <w:jc w:val="both"/>
      </w:pPr>
      <w:r>
        <w:t>1) воспрепятствовать проникновению нарушителя, в том числе подготовленного нарушителя, на транспортное средство и (или) на критические элементы транспортного средства;</w:t>
      </w:r>
    </w:p>
    <w:p w:rsidR="00C367B3" w:rsidRDefault="00C367B3">
      <w:pPr>
        <w:pStyle w:val="ConsPlusNormal"/>
        <w:ind w:firstLine="540"/>
        <w:jc w:val="both"/>
      </w:pPr>
      <w:r>
        <w:t>2) обеспечить при наличии технических средств обеспечения транспортной безопасности на транспортных средствах, находящихся в эксплуатации, а также на транспортных средствах, вводимых в эксплуатацию:</w:t>
      </w:r>
    </w:p>
    <w:p w:rsidR="00C367B3" w:rsidRDefault="00C367B3">
      <w:pPr>
        <w:pStyle w:val="ConsPlusNormal"/>
        <w:ind w:firstLine="540"/>
        <w:jc w:val="both"/>
      </w:pPr>
      <w:r>
        <w:t>видеообнаружение объектов видеонаблюдения в кабине транспортного средства;</w:t>
      </w:r>
    </w:p>
    <w:p w:rsidR="00C367B3" w:rsidRDefault="00C367B3">
      <w:pPr>
        <w:pStyle w:val="ConsPlusNormal"/>
        <w:ind w:firstLine="540"/>
        <w:jc w:val="both"/>
      </w:pPr>
      <w:r>
        <w:t>передачу видеоизображения в соответствии с порядком передачи данных по запросу;</w:t>
      </w:r>
    </w:p>
    <w:p w:rsidR="00C367B3" w:rsidRDefault="00C367B3">
      <w:pPr>
        <w:pStyle w:val="ConsPlusNormal"/>
        <w:ind w:firstLine="540"/>
        <w:jc w:val="both"/>
      </w:pPr>
      <w:r>
        <w:t>выявление проникновения подготовленного нарушителя на транспортное средство и на критические элементы транспортного средства;</w:t>
      </w:r>
    </w:p>
    <w:p w:rsidR="00C367B3" w:rsidRDefault="00C367B3">
      <w:pPr>
        <w:pStyle w:val="ConsPlusNormal"/>
        <w:ind w:firstLine="540"/>
        <w:jc w:val="both"/>
      </w:pPr>
      <w:r>
        <w:t>возможность интеграции технических средств обеспечения транспортной безопасности с другими охранными системами;</w:t>
      </w:r>
    </w:p>
    <w:p w:rsidR="00C367B3" w:rsidRDefault="00C367B3">
      <w:pPr>
        <w:pStyle w:val="ConsPlusNormal"/>
        <w:ind w:firstLine="540"/>
        <w:jc w:val="both"/>
      </w:pPr>
      <w:r>
        <w:t>3) проводить досмотр в целях обеспечения транспортной безопасности объектов досмотра, проходящих (перемещаемых) через пост на границах зоны транспортной безопасности транспортного средства, для выявления, распознавания и идентификации предметов и веществ, которые запрещены или ограничены для перемещения, если такое мероприятие не проводилось на объекте транспортной инфраструктуры отправления (проследования) транспортного средства. При перемещении объектов досмотра с железнодорожных пассажирских остановочных пунктов, не являющихся объектами транспортной инфраструктуры, в зону транспортной безопасности транспортного средства осуществлять наблюдение за ними и (или) проводить собеседование с ними, выборочно досмотр в целях обеспечения транспортной безопасности;</w:t>
      </w:r>
    </w:p>
    <w:p w:rsidR="00C367B3" w:rsidRDefault="00C367B3">
      <w:pPr>
        <w:pStyle w:val="ConsPlusNormal"/>
        <w:ind w:firstLine="540"/>
        <w:jc w:val="both"/>
      </w:pPr>
      <w:r>
        <w:t>4) воспрепятствовать проникновению нарушителя на транспортное средство железнодорожного транспорта, осуществляющее перевозки в дальнем сообщении, путем проведения сверки и (или) проверки документов у персонала объекта транспортной инфраструктуры и транспортного средства на границе зоны транспортной безопасности и на критических элементах транспортного средства;</w:t>
      </w:r>
    </w:p>
    <w:p w:rsidR="00C367B3" w:rsidRDefault="00C367B3">
      <w:pPr>
        <w:pStyle w:val="ConsPlusNormal"/>
        <w:ind w:firstLine="540"/>
        <w:jc w:val="both"/>
      </w:pPr>
      <w:r>
        <w:t xml:space="preserve">5) проводить дополнительный досмотр на постах и в зоне транспортной безопасности транспортного средства объектов досмотра, в отношении которых выявлена связь с совершением </w:t>
      </w:r>
      <w:r>
        <w:lastRenderedPageBreak/>
        <w:t>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 а также повторный досмотр на постах и в зоне транспортной безопасности объекта транспортной инфраструктуры, объектов досмотра, в отношении которых была получена информация об угрозе совершения актов незаконного вмешательства;</w:t>
      </w:r>
    </w:p>
    <w:p w:rsidR="00C367B3" w:rsidRDefault="00C367B3">
      <w:pPr>
        <w:pStyle w:val="ConsPlusNormal"/>
        <w:ind w:firstLine="540"/>
        <w:jc w:val="both"/>
      </w:pPr>
      <w:r>
        <w:t>6) проводить визуальный осмотр транспортного средства при отправлении (выходе из депо) и после прибытия на конечную станцию (постановки в депо) в целях выявления предметов и веществ, которые запрещены или ограничены для перемещения;</w:t>
      </w:r>
    </w:p>
    <w:p w:rsidR="00C367B3" w:rsidRDefault="00C367B3">
      <w:pPr>
        <w:pStyle w:val="ConsPlusNormal"/>
        <w:ind w:firstLine="540"/>
        <w:jc w:val="both"/>
      </w:pPr>
      <w:r>
        <w:t>7) воспрепятствовать попаданию предметов и веществ, которые запрещены или ограничены для перемещения, в зону транспортной безопасности транспортного средства путем проведения сверки и (или) проверки материальных пропусков, накладных ведомостей и иных документов, относящихся к специальным поездным принадлежностям, перемещаемым в зону транспортной безопасности транспортных средств, идентификации специальных поездных принадлежностей, установления действительности оснований для перемещения их в зону транспортной безопасности или на критические элементы транспортного средства работником сил обеспечения транспортной безопасности.</w:t>
      </w:r>
    </w:p>
    <w:p w:rsidR="00C367B3" w:rsidRDefault="00C367B3">
      <w:pPr>
        <w:pStyle w:val="ConsPlusNormal"/>
        <w:ind w:firstLine="540"/>
        <w:jc w:val="both"/>
      </w:pPr>
      <w:bookmarkStart w:id="16" w:name="P331"/>
      <w:bookmarkEnd w:id="16"/>
      <w:r>
        <w:t xml:space="preserve">22. Субъект транспортной инфраструктуры (перевозчик) в отношении транспортного средства II категории при уровне безопасности N 2 дополнительно к требованиям, предусмотренным </w:t>
      </w:r>
      <w:hyperlink w:anchor="P52" w:history="1">
        <w:r>
          <w:rPr>
            <w:color w:val="0000FF"/>
          </w:rPr>
          <w:t>пунктами 5</w:t>
        </w:r>
      </w:hyperlink>
      <w:r>
        <w:t xml:space="preserve"> и </w:t>
      </w:r>
      <w:hyperlink w:anchor="P319" w:history="1">
        <w:r>
          <w:rPr>
            <w:color w:val="0000FF"/>
          </w:rPr>
          <w:t>21</w:t>
        </w:r>
      </w:hyperlink>
      <w:r>
        <w:t xml:space="preserve"> настоящего документа, обязан:</w:t>
      </w:r>
    </w:p>
    <w:p w:rsidR="00C367B3" w:rsidRDefault="00C367B3">
      <w:pPr>
        <w:pStyle w:val="ConsPlusNormal"/>
        <w:ind w:firstLine="540"/>
        <w:jc w:val="both"/>
      </w:pPr>
      <w:r>
        <w:t>1) не допускать посетителей на транспортное средство и на критические элементы транспортного средства;</w:t>
      </w:r>
    </w:p>
    <w:p w:rsidR="00C367B3" w:rsidRDefault="00C367B3">
      <w:pPr>
        <w:pStyle w:val="ConsPlusNormal"/>
        <w:ind w:firstLine="540"/>
        <w:jc w:val="both"/>
      </w:pPr>
      <w:r>
        <w:t>2) проводить внешний визуальный осмотр транспортного средства при стоянках свыше 10 минут в целях выявления предметов и веществ, которые запрещены или ограничены для перемещения;</w:t>
      </w:r>
    </w:p>
    <w:p w:rsidR="00C367B3" w:rsidRDefault="00C367B3">
      <w:pPr>
        <w:pStyle w:val="ConsPlusNormal"/>
        <w:ind w:firstLine="540"/>
        <w:jc w:val="both"/>
      </w:pPr>
      <w:r>
        <w:t>3) обеспечить защиту в целях обеспечения транспортной безопасности имущества, находящегося на транспортном средстве, хищение или повреждение которого может повлечь за собой нарушение деятельности транспортного средства и объекта транспортной инфраструктуры, выявление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p>
    <w:p w:rsidR="00C367B3" w:rsidRDefault="00C367B3">
      <w:pPr>
        <w:pStyle w:val="ConsPlusNormal"/>
        <w:ind w:firstLine="540"/>
        <w:jc w:val="both"/>
      </w:pPr>
      <w:r>
        <w:t>4) проводить досмотр в целях обеспечения транспортной безопасности объектов досмотра, проходящих (перемещаемых) с железнодорожных пассажирских остановочных пунктов в зону транспортной безопасности транспортного средства, если такое мероприятие на железнодорожном пассажирском остановочном пункте не проводилось;</w:t>
      </w:r>
    </w:p>
    <w:p w:rsidR="00C367B3" w:rsidRDefault="00C367B3">
      <w:pPr>
        <w:pStyle w:val="ConsPlusNormal"/>
        <w:ind w:firstLine="540"/>
        <w:jc w:val="both"/>
      </w:pPr>
      <w:r>
        <w:t>5) воспрепятствовать проникновению нарушителя на транспортное средство, осуществляющее перевозки в пригородном сообщении, путем проведения сверки и (или) проверки документов у пассажиров, посетителей и персонала объекта транспортной инфраструктуры и транспортного средства на границе зоны транспортной безопасности, и на критические элементы транспортного средства;</w:t>
      </w:r>
    </w:p>
    <w:p w:rsidR="00C367B3" w:rsidRDefault="00C367B3">
      <w:pPr>
        <w:pStyle w:val="ConsPlusNormal"/>
        <w:ind w:firstLine="540"/>
        <w:jc w:val="both"/>
      </w:pPr>
      <w:r>
        <w:t>6) не допускать выхода пассажиров из транспортного средства вне обозначенной зоны транспортной безопасности объекта транспортной инфраструктуры, на котором осуществляется стоянка поезда, если такой объект транспортной инфраструктуры не является пунктом назначения.</w:t>
      </w:r>
    </w:p>
    <w:p w:rsidR="00C367B3" w:rsidRDefault="00C367B3">
      <w:pPr>
        <w:pStyle w:val="ConsPlusNormal"/>
        <w:ind w:firstLine="540"/>
        <w:jc w:val="both"/>
      </w:pPr>
      <w:r>
        <w:t xml:space="preserve">23. Субъект транспортной инфраструктуры (перевозчик) в отношении транспортного средства II категории при уровне безопасности N 3 дополнительно к требованиям, предусмотренным </w:t>
      </w:r>
      <w:hyperlink w:anchor="P52" w:history="1">
        <w:r>
          <w:rPr>
            <w:color w:val="0000FF"/>
          </w:rPr>
          <w:t>пунктами 5</w:t>
        </w:r>
      </w:hyperlink>
      <w:r>
        <w:t xml:space="preserve">, </w:t>
      </w:r>
      <w:hyperlink w:anchor="P319" w:history="1">
        <w:r>
          <w:rPr>
            <w:color w:val="0000FF"/>
          </w:rPr>
          <w:t>21</w:t>
        </w:r>
      </w:hyperlink>
      <w:r>
        <w:t xml:space="preserve"> и </w:t>
      </w:r>
      <w:hyperlink w:anchor="P331" w:history="1">
        <w:r>
          <w:rPr>
            <w:color w:val="0000FF"/>
          </w:rPr>
          <w:t>22</w:t>
        </w:r>
      </w:hyperlink>
      <w:r>
        <w:t xml:space="preserve"> настоящего документа, обязан:</w:t>
      </w:r>
    </w:p>
    <w:p w:rsidR="00C367B3" w:rsidRDefault="00C367B3">
      <w:pPr>
        <w:pStyle w:val="ConsPlusNormal"/>
        <w:ind w:firstLine="540"/>
        <w:jc w:val="both"/>
      </w:pPr>
      <w:r>
        <w:t>1) допускать на транспортное средство только персонал, непосредственно связанный с эксплуатацией этого транспортного средства;</w:t>
      </w:r>
    </w:p>
    <w:p w:rsidR="00C367B3" w:rsidRDefault="00C367B3">
      <w:pPr>
        <w:pStyle w:val="ConsPlusNormal"/>
        <w:ind w:firstLine="540"/>
        <w:jc w:val="both"/>
      </w:pPr>
      <w:r>
        <w:t>2) обеспечить реагирование на совершение или подготовку к совершению актов незаконного вмешательства на транспортном средстве, в том числе силами групп быстрого реагирования;</w:t>
      </w:r>
    </w:p>
    <w:p w:rsidR="00C367B3" w:rsidRDefault="00C367B3">
      <w:pPr>
        <w:pStyle w:val="ConsPlusNormal"/>
        <w:ind w:firstLine="540"/>
        <w:jc w:val="both"/>
      </w:pPr>
      <w:r>
        <w:t>3) проводить внешний визуальный осмотр транспортного средства при стоянке свыше 5 минут в целях выявления предметов и веществ, которые запрещены или ограничены для перемещения.</w:t>
      </w:r>
    </w:p>
    <w:p w:rsidR="00C367B3" w:rsidRDefault="00C367B3">
      <w:pPr>
        <w:pStyle w:val="ConsPlusNormal"/>
        <w:ind w:firstLine="540"/>
        <w:jc w:val="both"/>
      </w:pPr>
      <w:bookmarkStart w:id="17" w:name="P342"/>
      <w:bookmarkEnd w:id="17"/>
      <w:r>
        <w:lastRenderedPageBreak/>
        <w:t xml:space="preserve">24. Субъект транспортной инфраструктуры (перевозчик) в отношении транспортного средства III категории дополнительно к требованиям, предусмотренным </w:t>
      </w:r>
      <w:hyperlink w:anchor="P52" w:history="1">
        <w:r>
          <w:rPr>
            <w:color w:val="0000FF"/>
          </w:rPr>
          <w:t>пунктом 5</w:t>
        </w:r>
      </w:hyperlink>
      <w:r>
        <w:t xml:space="preserve"> настоящего документа, обязан:</w:t>
      </w:r>
    </w:p>
    <w:p w:rsidR="00C367B3" w:rsidRDefault="00C367B3">
      <w:pPr>
        <w:pStyle w:val="ConsPlusNormal"/>
        <w:ind w:firstLine="540"/>
        <w:jc w:val="both"/>
      </w:pPr>
      <w:r>
        <w:t>1) воспрепятствовать проникновению нарушителя, в том числе подготовленного нарушителя, на транспортное средство и (или) на критические элементы транспортного средства;</w:t>
      </w:r>
    </w:p>
    <w:p w:rsidR="00C367B3" w:rsidRDefault="00C367B3">
      <w:pPr>
        <w:pStyle w:val="ConsPlusNormal"/>
        <w:ind w:firstLine="540"/>
        <w:jc w:val="both"/>
      </w:pPr>
      <w:r>
        <w:t>2) не допускать посетителей на транспортное средство и (или) на критические элементы транспортного средства, за исключением посетителей, выполняющих погрузочно-выгрузочные работы на транспортном средстве;</w:t>
      </w:r>
    </w:p>
    <w:p w:rsidR="00C367B3" w:rsidRDefault="00C367B3">
      <w:pPr>
        <w:pStyle w:val="ConsPlusNormal"/>
        <w:ind w:firstLine="540"/>
        <w:jc w:val="both"/>
      </w:pPr>
      <w:r>
        <w:t>3) воспрепятствовать проникновению нарушителя на транспортное средство путем проведения сверки и (или) проверки документов у персонала объекта транспортной инфраструктуры и транспортного средства на границе зоны транспортной безопасности и на критические элементы транспортного средства при проведении погрузочно-выгрузочных работ и технического обслуживания транспортного средства;</w:t>
      </w:r>
    </w:p>
    <w:p w:rsidR="00C367B3" w:rsidRDefault="00C367B3">
      <w:pPr>
        <w:pStyle w:val="ConsPlusNormal"/>
        <w:ind w:firstLine="540"/>
        <w:jc w:val="both"/>
      </w:pPr>
      <w:r>
        <w:t>4) выявлять нарушителей, в действиях которых усматриваются признаки подготовки к совершению или совершения актов незаконного вмешательства при движении транспортного средства в составе поезда путем наблюдения с обеих сторон поезда;</w:t>
      </w:r>
    </w:p>
    <w:p w:rsidR="00C367B3" w:rsidRDefault="00C367B3">
      <w:pPr>
        <w:pStyle w:val="ConsPlusNormal"/>
        <w:ind w:firstLine="540"/>
        <w:jc w:val="both"/>
      </w:pPr>
      <w:r>
        <w:t>5) проводить визуальный осмотр транспортного средства при подаче под погрузку и после выгрузки в целях выявления предметов и веществ, которые запрещены или ограничены для перемещения;</w:t>
      </w:r>
    </w:p>
    <w:p w:rsidR="00C367B3" w:rsidRDefault="00C367B3">
      <w:pPr>
        <w:pStyle w:val="ConsPlusNormal"/>
        <w:ind w:firstLine="540"/>
        <w:jc w:val="both"/>
      </w:pPr>
      <w:r>
        <w:t>6) воспрепятствовать попаданию предметов и веществ, которые запрещены или ограничены для перемещения, в зону транспортной безопасности транспортного средства путем проведения сверки и (или) проверки материальных пропусков, накладных, ведомостей и иных перевозочных документов, относящихся к транспортному средству, грузам, перемещаемым в зону транспортной безопасности транспортного средства, идентификации транспортного средства, грузов, установления действительности оснований для перемещения их в зону транспортной безопасности или на критические элементы транспортного средства работником сил обеспечения транспортной безопасности;</w:t>
      </w:r>
    </w:p>
    <w:p w:rsidR="00C367B3" w:rsidRDefault="00C367B3">
      <w:pPr>
        <w:pStyle w:val="ConsPlusNormal"/>
        <w:ind w:firstLine="540"/>
        <w:jc w:val="both"/>
      </w:pPr>
      <w:r>
        <w:t>7) обеспечить контроль за дверями, люками транспортного средства и критическими элементами транспортного средства при выполнении погрузочно-выгрузочных работ на этом транспортном средстве силами обеспечения транспортной безопасности;</w:t>
      </w:r>
    </w:p>
    <w:p w:rsidR="00C367B3" w:rsidRDefault="00C367B3">
      <w:pPr>
        <w:pStyle w:val="ConsPlusNormal"/>
        <w:ind w:firstLine="540"/>
        <w:jc w:val="both"/>
      </w:pPr>
      <w:r>
        <w:t>8) обеспечить защиту транспортного средства (группы транспортных средств) при их отцепке от поезда на промежуточной станции по технической неисправности транспортного средства.</w:t>
      </w:r>
    </w:p>
    <w:p w:rsidR="00C367B3" w:rsidRDefault="00C367B3">
      <w:pPr>
        <w:pStyle w:val="ConsPlusNormal"/>
        <w:ind w:firstLine="540"/>
        <w:jc w:val="both"/>
      </w:pPr>
      <w:bookmarkStart w:id="18" w:name="P351"/>
      <w:bookmarkEnd w:id="18"/>
      <w:r>
        <w:t xml:space="preserve">25. Субъект транспортной инфраструктуры (перевозчик) в отношении транспортного средства III категории при уровне безопасности N 2 дополнительно к требованиям, предусмотренным </w:t>
      </w:r>
      <w:hyperlink w:anchor="P52" w:history="1">
        <w:r>
          <w:rPr>
            <w:color w:val="0000FF"/>
          </w:rPr>
          <w:t>пунктами 5</w:t>
        </w:r>
      </w:hyperlink>
      <w:r>
        <w:t xml:space="preserve"> и </w:t>
      </w:r>
      <w:hyperlink w:anchor="P342" w:history="1">
        <w:r>
          <w:rPr>
            <w:color w:val="0000FF"/>
          </w:rPr>
          <w:t>24</w:t>
        </w:r>
      </w:hyperlink>
      <w:r>
        <w:t xml:space="preserve"> настоящего документа, обязан:</w:t>
      </w:r>
    </w:p>
    <w:p w:rsidR="00C367B3" w:rsidRDefault="00C367B3">
      <w:pPr>
        <w:pStyle w:val="ConsPlusNormal"/>
        <w:ind w:firstLine="540"/>
        <w:jc w:val="both"/>
      </w:pPr>
      <w:r>
        <w:t>1) допускать на транспортное средство только персонал, непосредственно связанный с эксплуатацией этого транспортного средства, и посетителей, выполняющих погрузочно-выгрузочные работы на этом транспортном средстве;</w:t>
      </w:r>
    </w:p>
    <w:p w:rsidR="00C367B3" w:rsidRDefault="00C367B3">
      <w:pPr>
        <w:pStyle w:val="ConsPlusNormal"/>
        <w:ind w:firstLine="540"/>
        <w:jc w:val="both"/>
      </w:pPr>
      <w:r>
        <w:t>2) проводить внешний визуальный осмотр транспортного средства при стоянках свыше одного часа в целях выявления предметов и веществ, которые запрещены или ограничены для перемещения;</w:t>
      </w:r>
    </w:p>
    <w:p w:rsidR="00C367B3" w:rsidRDefault="00C367B3">
      <w:pPr>
        <w:pStyle w:val="ConsPlusNormal"/>
        <w:ind w:firstLine="540"/>
        <w:jc w:val="both"/>
      </w:pPr>
      <w:r>
        <w:t>3) организовать обход поезда работником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акта незаконного вмешательства на транспортном средстве, при стоянках свыше 40 минут;</w:t>
      </w:r>
    </w:p>
    <w:p w:rsidR="00C367B3" w:rsidRDefault="00C367B3">
      <w:pPr>
        <w:pStyle w:val="ConsPlusNormal"/>
        <w:ind w:firstLine="540"/>
        <w:jc w:val="both"/>
      </w:pPr>
      <w:r>
        <w:t>4) обеспечить реагирование на совершение или подготовку к совершению актов незаконного вмешательства на транспортном средстве, в том числе силами групп быстрого реагирования.</w:t>
      </w:r>
    </w:p>
    <w:p w:rsidR="00C367B3" w:rsidRDefault="00C367B3">
      <w:pPr>
        <w:pStyle w:val="ConsPlusNormal"/>
        <w:ind w:firstLine="540"/>
        <w:jc w:val="both"/>
      </w:pPr>
      <w:r>
        <w:t xml:space="preserve">26. Субъект транспортной инфраструктуры (перевозчик) в отношении транспортного средства III категории при уровне безопасности N 3 дополнительно к требованиям, предусмотренным </w:t>
      </w:r>
      <w:hyperlink w:anchor="P52" w:history="1">
        <w:r>
          <w:rPr>
            <w:color w:val="0000FF"/>
          </w:rPr>
          <w:t>пунктами 5</w:t>
        </w:r>
      </w:hyperlink>
      <w:r>
        <w:t xml:space="preserve">, </w:t>
      </w:r>
      <w:hyperlink w:anchor="P342" w:history="1">
        <w:r>
          <w:rPr>
            <w:color w:val="0000FF"/>
          </w:rPr>
          <w:t>24</w:t>
        </w:r>
      </w:hyperlink>
      <w:r>
        <w:t xml:space="preserve"> и </w:t>
      </w:r>
      <w:hyperlink w:anchor="P351" w:history="1">
        <w:r>
          <w:rPr>
            <w:color w:val="0000FF"/>
          </w:rPr>
          <w:t>25</w:t>
        </w:r>
      </w:hyperlink>
      <w:r>
        <w:t xml:space="preserve"> настоящего документа, обязан:</w:t>
      </w:r>
    </w:p>
    <w:p w:rsidR="00C367B3" w:rsidRDefault="00C367B3">
      <w:pPr>
        <w:pStyle w:val="ConsPlusNormal"/>
        <w:ind w:firstLine="540"/>
        <w:jc w:val="both"/>
      </w:pPr>
      <w:r>
        <w:t>1) проводить внешний визуальный осмотр транспортного средства при стоянках свыше 30 минут в целях выявления предметов и веществ, которые запрещены или ограничены для перемещения;</w:t>
      </w:r>
    </w:p>
    <w:p w:rsidR="00C367B3" w:rsidRDefault="00C367B3">
      <w:pPr>
        <w:pStyle w:val="ConsPlusNormal"/>
        <w:ind w:firstLine="540"/>
        <w:jc w:val="both"/>
      </w:pPr>
      <w:r>
        <w:lastRenderedPageBreak/>
        <w:t>2) организовать обход поезда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при стоянках свыше 30 минут.</w:t>
      </w:r>
    </w:p>
    <w:p w:rsidR="00C367B3" w:rsidRDefault="00C367B3">
      <w:pPr>
        <w:pStyle w:val="ConsPlusNormal"/>
        <w:ind w:firstLine="540"/>
        <w:jc w:val="both"/>
      </w:pPr>
      <w:bookmarkStart w:id="19" w:name="P359"/>
      <w:bookmarkEnd w:id="19"/>
      <w:r>
        <w:t xml:space="preserve">27. Субъект транспортной инфраструктуры (перевозчик) в отношении транспортного средства IV категории дополнительно к требованиям, предусмотренным </w:t>
      </w:r>
      <w:hyperlink w:anchor="P52" w:history="1">
        <w:r>
          <w:rPr>
            <w:color w:val="0000FF"/>
          </w:rPr>
          <w:t>пунктом 5</w:t>
        </w:r>
      </w:hyperlink>
      <w:r>
        <w:t xml:space="preserve"> настоящего документа, обязан:</w:t>
      </w:r>
    </w:p>
    <w:p w:rsidR="00C367B3" w:rsidRDefault="00C367B3">
      <w:pPr>
        <w:pStyle w:val="ConsPlusNormal"/>
        <w:ind w:firstLine="540"/>
        <w:jc w:val="both"/>
      </w:pPr>
      <w:r>
        <w:t>1) воспрепятствовать проникновению нарушителя, в том числе подготовленного нарушителя, на транспортное средство и (или) на критические элементы транспортного средства;</w:t>
      </w:r>
    </w:p>
    <w:p w:rsidR="00C367B3" w:rsidRDefault="00C367B3">
      <w:pPr>
        <w:pStyle w:val="ConsPlusNormal"/>
        <w:ind w:firstLine="540"/>
        <w:jc w:val="both"/>
      </w:pPr>
      <w:r>
        <w:t>2) не допускать посетителей на транспортное средство и на критические элементы транспортного средства, за исключением посетителей, выполняющих погрузочно-выгрузочные работы на транспортном средстве;</w:t>
      </w:r>
    </w:p>
    <w:p w:rsidR="00C367B3" w:rsidRDefault="00C367B3">
      <w:pPr>
        <w:pStyle w:val="ConsPlusNormal"/>
        <w:ind w:firstLine="540"/>
        <w:jc w:val="both"/>
      </w:pPr>
      <w:r>
        <w:t>3) воспрепятствовать проникновению нарушителя на транспортное средство и на критические элементы транспортного средства путем проведения сверки и (или) проверки документов у персонала объекта транспортной инфраструктуры и транспортного средства на границе зоны транспортной безопасности, а также на транспортное средство при проведении погрузочно-выгрузочных работ и технического обслуживания транспортного средства;</w:t>
      </w:r>
    </w:p>
    <w:p w:rsidR="00C367B3" w:rsidRDefault="00C367B3">
      <w:pPr>
        <w:pStyle w:val="ConsPlusNormal"/>
        <w:ind w:firstLine="540"/>
        <w:jc w:val="both"/>
      </w:pPr>
      <w:r>
        <w:t>4) выявлять нарушителей, в действиях которых усматриваются признаки подготовки к совершению и совершения актов незаконного вмешательства при движении транспортного средства в составе поезда путем наблюдения с обеих сторон поезда;</w:t>
      </w:r>
    </w:p>
    <w:p w:rsidR="00C367B3" w:rsidRDefault="00C367B3">
      <w:pPr>
        <w:pStyle w:val="ConsPlusNormal"/>
        <w:ind w:firstLine="540"/>
        <w:jc w:val="both"/>
      </w:pPr>
      <w:r>
        <w:t>5) воспрепятствовать попаданию предметов и веществ, которые запрещены или ограничены для перемещения, в зону транспортной безопасности транспортного средства путем проведения сверки и (или) проверки соответствия материальных пропусков, накладных, ведомостей и иных перевозочных документов, относящихся к транспортному средству, грузам, перемещаемым в зону транспортной безопасности транспортного средства, идентификации транспортного средства, грузов, установления действительности оснований для перемещения их в зону транспортной безопасности или на критические элементы транспортного средства работником сил обеспечения транспортной безопасности;</w:t>
      </w:r>
    </w:p>
    <w:p w:rsidR="00C367B3" w:rsidRDefault="00C367B3">
      <w:pPr>
        <w:pStyle w:val="ConsPlusNormal"/>
        <w:ind w:firstLine="540"/>
        <w:jc w:val="both"/>
      </w:pPr>
      <w:r>
        <w:t>6) обеспечить контроль силами обеспечения транспортной безопасности за дверями, люками транспортного средства и критическими элементами транспортного средства при погрузочно-выгрузочных работах на транспортном средстве;</w:t>
      </w:r>
    </w:p>
    <w:p w:rsidR="00C367B3" w:rsidRDefault="00C367B3">
      <w:pPr>
        <w:pStyle w:val="ConsPlusNormal"/>
        <w:ind w:firstLine="540"/>
        <w:jc w:val="both"/>
      </w:pPr>
      <w:r>
        <w:t>7) обеспечить защиту транспортного средства (группы транспортных средств) при его отцепке от поезда на промежуточной станции по причине технической неисправности транспортного средства.</w:t>
      </w:r>
    </w:p>
    <w:p w:rsidR="00C367B3" w:rsidRDefault="00C367B3">
      <w:pPr>
        <w:pStyle w:val="ConsPlusNormal"/>
        <w:ind w:firstLine="540"/>
        <w:jc w:val="both"/>
      </w:pPr>
      <w:bookmarkStart w:id="20" w:name="P367"/>
      <w:bookmarkEnd w:id="20"/>
      <w:r>
        <w:t xml:space="preserve">28. Субъект транспортной инфраструктуры (перевозчик) в отношении транспортного средства IV категории при уровне безопасности N 2 дополнительно к требованиям, предусмотренным </w:t>
      </w:r>
      <w:hyperlink w:anchor="P52" w:history="1">
        <w:r>
          <w:rPr>
            <w:color w:val="0000FF"/>
          </w:rPr>
          <w:t>пунктами 5</w:t>
        </w:r>
      </w:hyperlink>
      <w:r>
        <w:t xml:space="preserve"> и </w:t>
      </w:r>
      <w:hyperlink w:anchor="P359" w:history="1">
        <w:r>
          <w:rPr>
            <w:color w:val="0000FF"/>
          </w:rPr>
          <w:t>27</w:t>
        </w:r>
      </w:hyperlink>
      <w:r>
        <w:t xml:space="preserve"> настоящего документа, обязан:</w:t>
      </w:r>
    </w:p>
    <w:p w:rsidR="00C367B3" w:rsidRDefault="00C367B3">
      <w:pPr>
        <w:pStyle w:val="ConsPlusNormal"/>
        <w:ind w:firstLine="540"/>
        <w:jc w:val="both"/>
      </w:pPr>
      <w:r>
        <w:t>1) допускать на транспортное средство только персонал, непосредственно связанный с эксплуатацией этого транспортного средства, и посетителей, выполняющих погрузочно-выгрузочные работы на этом транспортном средстве;</w:t>
      </w:r>
    </w:p>
    <w:p w:rsidR="00C367B3" w:rsidRDefault="00C367B3">
      <w:pPr>
        <w:pStyle w:val="ConsPlusNormal"/>
        <w:ind w:firstLine="540"/>
        <w:jc w:val="both"/>
      </w:pPr>
      <w:r>
        <w:t>2) организовать обход поезда работником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при стоянке свыше 40 минут.</w:t>
      </w:r>
    </w:p>
    <w:p w:rsidR="00C367B3" w:rsidRDefault="00C367B3">
      <w:pPr>
        <w:pStyle w:val="ConsPlusNormal"/>
        <w:ind w:firstLine="540"/>
        <w:jc w:val="both"/>
      </w:pPr>
      <w:r>
        <w:t xml:space="preserve">29. Субъект транспортной инфраструктуры (перевозчик) в отношении транспортного средства IV категории при уровне безопасности N 3 дополнительно к требованиям, предусмотренным </w:t>
      </w:r>
      <w:hyperlink w:anchor="P52" w:history="1">
        <w:r>
          <w:rPr>
            <w:color w:val="0000FF"/>
          </w:rPr>
          <w:t>пунктами 5</w:t>
        </w:r>
      </w:hyperlink>
      <w:r>
        <w:t xml:space="preserve">, </w:t>
      </w:r>
      <w:hyperlink w:anchor="P359" w:history="1">
        <w:r>
          <w:rPr>
            <w:color w:val="0000FF"/>
          </w:rPr>
          <w:t>27</w:t>
        </w:r>
      </w:hyperlink>
      <w:r>
        <w:t xml:space="preserve"> и </w:t>
      </w:r>
      <w:hyperlink w:anchor="P367" w:history="1">
        <w:r>
          <w:rPr>
            <w:color w:val="0000FF"/>
          </w:rPr>
          <w:t>28</w:t>
        </w:r>
      </w:hyperlink>
      <w:r>
        <w:t xml:space="preserve"> настоящего документа, обязан:</w:t>
      </w:r>
    </w:p>
    <w:p w:rsidR="00C367B3" w:rsidRDefault="00C367B3">
      <w:pPr>
        <w:pStyle w:val="ConsPlusNormal"/>
        <w:ind w:firstLine="540"/>
        <w:jc w:val="both"/>
      </w:pPr>
      <w:r>
        <w:t>1) проводить внешний визуальный осмотр транспортного средства при стоянке свыше 30 минут в целях выявления предметов и веществ, которые запрещены или ограничены для перемещения;</w:t>
      </w:r>
    </w:p>
    <w:p w:rsidR="00C367B3" w:rsidRDefault="00C367B3">
      <w:pPr>
        <w:pStyle w:val="ConsPlusNormal"/>
        <w:ind w:firstLine="540"/>
        <w:jc w:val="both"/>
      </w:pPr>
      <w:r>
        <w:t>2) организовать обход поезда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при стоянке свыше 30 минут;</w:t>
      </w:r>
    </w:p>
    <w:p w:rsidR="00C367B3" w:rsidRDefault="00C367B3">
      <w:pPr>
        <w:pStyle w:val="ConsPlusNormal"/>
        <w:ind w:firstLine="540"/>
        <w:jc w:val="both"/>
      </w:pPr>
      <w:r>
        <w:lastRenderedPageBreak/>
        <w:t>3) обеспечить реагирование на совершение или подготовку к совершению актов незаконного вмешательства на транспортном средстве, в том числе силами групп (группы) быстрого реагирования.</w:t>
      </w:r>
    </w:p>
    <w:p w:rsidR="00C367B3" w:rsidRDefault="00C367B3">
      <w:pPr>
        <w:pStyle w:val="ConsPlusNormal"/>
        <w:ind w:firstLine="540"/>
        <w:jc w:val="both"/>
      </w:pPr>
    </w:p>
    <w:p w:rsidR="00C367B3" w:rsidRDefault="00C367B3">
      <w:pPr>
        <w:pStyle w:val="ConsPlusNormal"/>
        <w:ind w:firstLine="540"/>
        <w:jc w:val="both"/>
      </w:pPr>
    </w:p>
    <w:p w:rsidR="00C367B3" w:rsidRDefault="00C367B3">
      <w:pPr>
        <w:pStyle w:val="ConsPlusNormal"/>
        <w:ind w:firstLine="540"/>
        <w:jc w:val="both"/>
      </w:pPr>
    </w:p>
    <w:p w:rsidR="00C367B3" w:rsidRDefault="00C367B3">
      <w:pPr>
        <w:pStyle w:val="ConsPlusNormal"/>
        <w:ind w:firstLine="540"/>
        <w:jc w:val="both"/>
      </w:pPr>
    </w:p>
    <w:p w:rsidR="00C367B3" w:rsidRDefault="00C367B3">
      <w:pPr>
        <w:pStyle w:val="ConsPlusNormal"/>
        <w:ind w:firstLine="540"/>
        <w:jc w:val="both"/>
      </w:pPr>
    </w:p>
    <w:p w:rsidR="00C367B3" w:rsidRDefault="00C367B3">
      <w:pPr>
        <w:pStyle w:val="ConsPlusNormal"/>
        <w:jc w:val="right"/>
        <w:outlineLvl w:val="1"/>
      </w:pPr>
      <w:r>
        <w:t>Приложение</w:t>
      </w:r>
    </w:p>
    <w:p w:rsidR="00C367B3" w:rsidRDefault="00C367B3">
      <w:pPr>
        <w:pStyle w:val="ConsPlusNormal"/>
        <w:jc w:val="right"/>
      </w:pPr>
      <w:r>
        <w:t>к требованиям по обеспечению</w:t>
      </w:r>
    </w:p>
    <w:p w:rsidR="00C367B3" w:rsidRDefault="00C367B3">
      <w:pPr>
        <w:pStyle w:val="ConsPlusNormal"/>
        <w:jc w:val="right"/>
      </w:pPr>
      <w:r>
        <w:t>транспортной безопасности, в том числе</w:t>
      </w:r>
    </w:p>
    <w:p w:rsidR="00C367B3" w:rsidRDefault="00C367B3">
      <w:pPr>
        <w:pStyle w:val="ConsPlusNormal"/>
        <w:jc w:val="right"/>
      </w:pPr>
      <w:r>
        <w:t>требованиям к антитеррористической</w:t>
      </w:r>
    </w:p>
    <w:p w:rsidR="00C367B3" w:rsidRDefault="00C367B3">
      <w:pPr>
        <w:pStyle w:val="ConsPlusNormal"/>
        <w:jc w:val="right"/>
      </w:pPr>
      <w:r>
        <w:t>защищенности объектов (территорий),</w:t>
      </w:r>
    </w:p>
    <w:p w:rsidR="00C367B3" w:rsidRDefault="00C367B3">
      <w:pPr>
        <w:pStyle w:val="ConsPlusNormal"/>
        <w:jc w:val="right"/>
      </w:pPr>
      <w:r>
        <w:t>учитывающим уровни безопасности</w:t>
      </w:r>
    </w:p>
    <w:p w:rsidR="00C367B3" w:rsidRDefault="00C367B3">
      <w:pPr>
        <w:pStyle w:val="ConsPlusNormal"/>
        <w:jc w:val="right"/>
      </w:pPr>
      <w:r>
        <w:t>для различных категорий объектов</w:t>
      </w:r>
    </w:p>
    <w:p w:rsidR="00C367B3" w:rsidRDefault="00C367B3">
      <w:pPr>
        <w:pStyle w:val="ConsPlusNormal"/>
        <w:jc w:val="right"/>
      </w:pPr>
      <w:r>
        <w:t>транспортной инфраструктуры</w:t>
      </w:r>
    </w:p>
    <w:p w:rsidR="00C367B3" w:rsidRDefault="00C367B3">
      <w:pPr>
        <w:pStyle w:val="ConsPlusNormal"/>
        <w:jc w:val="right"/>
      </w:pPr>
      <w:r>
        <w:t>и транспортных средств</w:t>
      </w:r>
    </w:p>
    <w:p w:rsidR="00C367B3" w:rsidRDefault="00C367B3">
      <w:pPr>
        <w:pStyle w:val="ConsPlusNormal"/>
        <w:jc w:val="right"/>
      </w:pPr>
      <w:r>
        <w:t>железнодорожного транспорта</w:t>
      </w:r>
    </w:p>
    <w:p w:rsidR="00C367B3" w:rsidRDefault="00C367B3">
      <w:pPr>
        <w:pStyle w:val="ConsPlusNormal"/>
        <w:jc w:val="center"/>
      </w:pPr>
    </w:p>
    <w:p w:rsidR="00C367B3" w:rsidRDefault="00C367B3">
      <w:pPr>
        <w:pStyle w:val="ConsPlusNormal"/>
        <w:jc w:val="center"/>
      </w:pPr>
      <w:r>
        <w:t>ПРАВИЛА</w:t>
      </w:r>
    </w:p>
    <w:p w:rsidR="00C367B3" w:rsidRDefault="00C367B3">
      <w:pPr>
        <w:pStyle w:val="ConsPlusNormal"/>
        <w:jc w:val="center"/>
      </w:pPr>
      <w:r>
        <w:t>ДОПУСКА НА ОБЪЕКТ ТРАНСПОРТНОЙ ИНФРАСТРУКТУРЫ</w:t>
      </w:r>
    </w:p>
    <w:p w:rsidR="00C367B3" w:rsidRDefault="00C367B3">
      <w:pPr>
        <w:pStyle w:val="ConsPlusNormal"/>
        <w:jc w:val="center"/>
      </w:pPr>
      <w:r>
        <w:t>(ТРАНСПОРТНОЕ СРЕДСТВО)</w:t>
      </w:r>
    </w:p>
    <w:p w:rsidR="00C367B3" w:rsidRDefault="00C367B3">
      <w:pPr>
        <w:pStyle w:val="ConsPlusNormal"/>
        <w:jc w:val="center"/>
      </w:pPr>
    </w:p>
    <w:p w:rsidR="00C367B3" w:rsidRDefault="00C367B3">
      <w:pPr>
        <w:pStyle w:val="ConsPlusNormal"/>
        <w:ind w:firstLine="540"/>
        <w:jc w:val="both"/>
      </w:pPr>
      <w:r>
        <w:t>1. Настоящие Правила определяют порядок организации субъектом транспортной инфраструктуры или перевозчиком пропускного и внутриобъектового режимов в целях обеспечения транспортной безопасности объектов транспортной инфраструктуры и транспортных средств.</w:t>
      </w:r>
    </w:p>
    <w:p w:rsidR="00C367B3" w:rsidRDefault="00C367B3">
      <w:pPr>
        <w:pStyle w:val="ConsPlusNormal"/>
        <w:ind w:firstLine="540"/>
        <w:jc w:val="both"/>
      </w:pPr>
      <w:r>
        <w:t>2. Постоянные пропуска выдаются:</w:t>
      </w:r>
    </w:p>
    <w:p w:rsidR="00C367B3" w:rsidRDefault="00C367B3">
      <w:pPr>
        <w:pStyle w:val="ConsPlusNormal"/>
        <w:ind w:firstLine="540"/>
        <w:jc w:val="both"/>
      </w:pPr>
      <w:r>
        <w:t>а) работникам субъекта транспортной инфраструктуры - на срок действия трудового договора, но не более чем на 5 лет;</w:t>
      </w:r>
    </w:p>
    <w:p w:rsidR="00C367B3" w:rsidRDefault="00C367B3">
      <w:pPr>
        <w:pStyle w:val="ConsPlusNormal"/>
        <w:ind w:firstLine="540"/>
        <w:jc w:val="both"/>
      </w:pPr>
      <w:r>
        <w:t>б) на служебные, производственные автотранспортные средства, самоходные машины и механизмы, эксплуатируемые субъектом транспортной инфраструктуры, - на срок, не превышающий 5 лет;</w:t>
      </w:r>
    </w:p>
    <w:p w:rsidR="00C367B3" w:rsidRDefault="00C367B3">
      <w:pPr>
        <w:pStyle w:val="ConsPlusNormal"/>
        <w:ind w:firstLine="540"/>
        <w:jc w:val="both"/>
      </w:pPr>
      <w:r>
        <w:t>в) работникам юридических лиц и (или) индивидуальных предпринимателей, осуществляющих деятельность в зоне транспортной безопасности объекта транспортной инфраструктуры (транспортного средства), - на срок действия договоров и соглашений, обусловливающих такую деятельность, в соответствии со штатным расписанием (перечнем) должностей этих юридических лиц и индивидуальных предпринимателей в зоне транспортной безопасности на основании письменных обращений руководителей таких юридических лиц или индивидуальных предпринимателей, удостоверенных печатью (при ее наличии);</w:t>
      </w:r>
    </w:p>
    <w:p w:rsidR="00C367B3" w:rsidRDefault="00C367B3">
      <w:pPr>
        <w:pStyle w:val="ConsPlusNormal"/>
        <w:ind w:firstLine="540"/>
        <w:jc w:val="both"/>
      </w:pPr>
      <w:r>
        <w:t>г) на служебные автотранспортные средства, самоходные машины и механизмы, не относящиеся к транспортным средствам, эксплуатируемые юридическими лицами и (или) индивидуальными предпринимателями в зоне транспортной безопасности объекта транспортной инфраструктуры, - в рамках сроков действия договоров и соглашений, обусловливающих их деятельность в указанной зоне транспортной безопасности, на основании заверенных печатью (при ее наличии) письменных обращений руководителей таких юридических лиц или индивидуальных предпринимателей.</w:t>
      </w:r>
    </w:p>
    <w:p w:rsidR="00C367B3" w:rsidRDefault="00C367B3">
      <w:pPr>
        <w:pStyle w:val="ConsPlusNormal"/>
        <w:ind w:firstLine="540"/>
        <w:jc w:val="both"/>
      </w:pPr>
      <w:r>
        <w:t>3. Постоянные пропуска физических лиц содержат следующую информацию:</w:t>
      </w:r>
    </w:p>
    <w:p w:rsidR="00C367B3" w:rsidRDefault="00C367B3">
      <w:pPr>
        <w:pStyle w:val="ConsPlusNormal"/>
        <w:ind w:firstLine="540"/>
        <w:jc w:val="both"/>
      </w:pPr>
      <w:r>
        <w:t>а) номер пропуска;</w:t>
      </w:r>
    </w:p>
    <w:p w:rsidR="00C367B3" w:rsidRDefault="00C367B3">
      <w:pPr>
        <w:pStyle w:val="ConsPlusNormal"/>
        <w:ind w:firstLine="540"/>
        <w:jc w:val="both"/>
      </w:pPr>
      <w:r>
        <w:t>б) наименование субъекта транспортной инфраструктуры, выдавшего пропуск;</w:t>
      </w:r>
    </w:p>
    <w:p w:rsidR="00C367B3" w:rsidRDefault="00C367B3">
      <w:pPr>
        <w:pStyle w:val="ConsPlusNormal"/>
        <w:ind w:firstLine="540"/>
        <w:jc w:val="both"/>
      </w:pPr>
      <w:r>
        <w:t>в) место работы (службы), должность, фамилия, имя, отчество и фотография владельца пропуска;</w:t>
      </w:r>
    </w:p>
    <w:p w:rsidR="00C367B3" w:rsidRDefault="00C367B3">
      <w:pPr>
        <w:pStyle w:val="ConsPlusNormal"/>
        <w:ind w:firstLine="540"/>
        <w:jc w:val="both"/>
      </w:pPr>
      <w:r>
        <w:t>г) срок и временной интервал действия пропуска;</w:t>
      </w:r>
    </w:p>
    <w:p w:rsidR="00C367B3" w:rsidRDefault="00C367B3">
      <w:pPr>
        <w:pStyle w:val="ConsPlusNormal"/>
        <w:ind w:firstLine="540"/>
        <w:jc w:val="both"/>
      </w:pPr>
      <w:r>
        <w:t xml:space="preserve">д) секторы зоны транспортной безопасности объекта транспортной инфраструктуры, в </w:t>
      </w:r>
      <w:r>
        <w:lastRenderedPageBreak/>
        <w:t>которые допущен владелец пропуска;</w:t>
      </w:r>
    </w:p>
    <w:p w:rsidR="00C367B3" w:rsidRDefault="00C367B3">
      <w:pPr>
        <w:pStyle w:val="ConsPlusNormal"/>
        <w:ind w:firstLine="540"/>
        <w:jc w:val="both"/>
      </w:pPr>
      <w:r>
        <w:t>е) машиносчитываемая часть для биометрической идентификации для пропусков на объекты транспортной инфраструктуры I и II категории.</w:t>
      </w:r>
    </w:p>
    <w:p w:rsidR="00C367B3" w:rsidRDefault="00C367B3">
      <w:pPr>
        <w:pStyle w:val="ConsPlusNormal"/>
        <w:ind w:firstLine="540"/>
        <w:jc w:val="both"/>
      </w:pPr>
      <w:r>
        <w:t>4. Постоянные пропуска на служебные, производственные автотранспортные средства, самоходные машины и механизмы, не относящиеся к транспортным средствам, а также разовые пропуска на иные автотранспортные средства содержат следующую информацию:</w:t>
      </w:r>
    </w:p>
    <w:p w:rsidR="00C367B3" w:rsidRDefault="00C367B3">
      <w:pPr>
        <w:pStyle w:val="ConsPlusNormal"/>
        <w:ind w:firstLine="540"/>
        <w:jc w:val="both"/>
      </w:pPr>
      <w:r>
        <w:t>а) номер пропуска;</w:t>
      </w:r>
    </w:p>
    <w:p w:rsidR="00C367B3" w:rsidRDefault="00C367B3">
      <w:pPr>
        <w:pStyle w:val="ConsPlusNormal"/>
        <w:ind w:firstLine="540"/>
        <w:jc w:val="both"/>
      </w:pPr>
      <w:r>
        <w:t>б) наименование субъекта транспортной инфраструктуры, выдавшего пропуск;</w:t>
      </w:r>
    </w:p>
    <w:p w:rsidR="00C367B3" w:rsidRDefault="00C367B3">
      <w:pPr>
        <w:pStyle w:val="ConsPlusNormal"/>
        <w:ind w:firstLine="540"/>
        <w:jc w:val="both"/>
      </w:pPr>
      <w:r>
        <w:t>в) вид, марка, модель, цвет, регистрационные знаки (номера);</w:t>
      </w:r>
    </w:p>
    <w:p w:rsidR="00C367B3" w:rsidRDefault="00C367B3">
      <w:pPr>
        <w:pStyle w:val="ConsPlusNormal"/>
        <w:ind w:firstLine="540"/>
        <w:jc w:val="both"/>
      </w:pPr>
      <w:r>
        <w:t>г) сведения о должности (должностях) лица (лиц), под управлением которого будут находиться эти автотранспортные средства или самоходные машины и механизмы, не относящиеся к транспортным средствам;</w:t>
      </w:r>
    </w:p>
    <w:p w:rsidR="00C367B3" w:rsidRDefault="00C367B3">
      <w:pPr>
        <w:pStyle w:val="ConsPlusNormal"/>
        <w:ind w:firstLine="540"/>
        <w:jc w:val="both"/>
      </w:pPr>
      <w:r>
        <w:t>д) срок и временной интервал действия пропуска;</w:t>
      </w:r>
    </w:p>
    <w:p w:rsidR="00C367B3" w:rsidRDefault="00C367B3">
      <w:pPr>
        <w:pStyle w:val="ConsPlusNormal"/>
        <w:ind w:firstLine="540"/>
        <w:jc w:val="both"/>
      </w:pPr>
      <w:r>
        <w:t>е) секторы зоны транспортной безопасности объекта транспортной инфраструктуры, в которые допущены автотранспортные средства, самоходные машины и механизмы, не относящиеся к транспортным средствам.</w:t>
      </w:r>
    </w:p>
    <w:p w:rsidR="00C367B3" w:rsidRDefault="00C367B3">
      <w:pPr>
        <w:pStyle w:val="ConsPlusNormal"/>
        <w:ind w:firstLine="540"/>
        <w:jc w:val="both"/>
      </w:pPr>
      <w:r>
        <w:t>5. Разовые пропуска выдаются:</w:t>
      </w:r>
    </w:p>
    <w:p w:rsidR="00C367B3" w:rsidRDefault="00C367B3">
      <w:pPr>
        <w:pStyle w:val="ConsPlusNormal"/>
        <w:ind w:firstLine="540"/>
        <w:jc w:val="both"/>
      </w:pPr>
      <w:r>
        <w:t>а) посетителям объекта транспортной инфраструктуры или транспортного средства на основании удостоверенных печатью (при ее наличии) обращений (в письменной форме) и (или) электронных обращений, заверенных электронной цифровой подписью, уполномоченных работников субъекта транспортной инфраструктуры (перевозчика), федеральных органов исполнительной власти, юридических лиц или индивидуальных предпринимателей, осуществляющих деятельность на территории объекта транспортной инфраструктуры или на транспортном средстве;</w:t>
      </w:r>
    </w:p>
    <w:p w:rsidR="00C367B3" w:rsidRDefault="00C367B3">
      <w:pPr>
        <w:pStyle w:val="ConsPlusNormal"/>
        <w:ind w:firstLine="540"/>
        <w:jc w:val="both"/>
      </w:pPr>
      <w:r>
        <w:t>б) на автотранспортные средства, эксплуатируемые в зоне транспортной безопасности объекта транспортной инфраструктуры.</w:t>
      </w:r>
    </w:p>
    <w:p w:rsidR="00C367B3" w:rsidRDefault="00C367B3">
      <w:pPr>
        <w:pStyle w:val="ConsPlusNormal"/>
        <w:ind w:firstLine="540"/>
        <w:jc w:val="both"/>
      </w:pPr>
      <w:r>
        <w:t>6. Разовые пропуска физических лиц содержат следующую информацию:</w:t>
      </w:r>
    </w:p>
    <w:p w:rsidR="00C367B3" w:rsidRDefault="00C367B3">
      <w:pPr>
        <w:pStyle w:val="ConsPlusNormal"/>
        <w:ind w:firstLine="540"/>
        <w:jc w:val="both"/>
      </w:pPr>
      <w:r>
        <w:t>а) номер пропуска;</w:t>
      </w:r>
    </w:p>
    <w:p w:rsidR="00C367B3" w:rsidRDefault="00C367B3">
      <w:pPr>
        <w:pStyle w:val="ConsPlusNormal"/>
        <w:ind w:firstLine="540"/>
        <w:jc w:val="both"/>
      </w:pPr>
      <w:r>
        <w:t>б) фамилия, имя и отчество (при наличии) владельца пропуска;</w:t>
      </w:r>
    </w:p>
    <w:p w:rsidR="00C367B3" w:rsidRDefault="00C367B3">
      <w:pPr>
        <w:pStyle w:val="ConsPlusNormal"/>
        <w:ind w:firstLine="540"/>
        <w:jc w:val="both"/>
      </w:pPr>
      <w:r>
        <w:t>в) серия, номер, дата и место выдачи документа, удостоверяющего личность;</w:t>
      </w:r>
    </w:p>
    <w:p w:rsidR="00C367B3" w:rsidRDefault="00C367B3">
      <w:pPr>
        <w:pStyle w:val="ConsPlusNormal"/>
        <w:ind w:firstLine="540"/>
        <w:jc w:val="both"/>
      </w:pPr>
      <w:r>
        <w:t>г) наименование субъекта транспортной инфраструктуры (перевозчика), выдавшего пропуск;</w:t>
      </w:r>
    </w:p>
    <w:p w:rsidR="00C367B3" w:rsidRDefault="00C367B3">
      <w:pPr>
        <w:pStyle w:val="ConsPlusNormal"/>
        <w:ind w:firstLine="540"/>
        <w:jc w:val="both"/>
      </w:pPr>
      <w:r>
        <w:t>д) срок и временной интервал действия пропуска;</w:t>
      </w:r>
    </w:p>
    <w:p w:rsidR="00C367B3" w:rsidRDefault="00C367B3">
      <w:pPr>
        <w:pStyle w:val="ConsPlusNormal"/>
        <w:ind w:firstLine="540"/>
        <w:jc w:val="both"/>
      </w:pPr>
      <w:r>
        <w:t>е) секторы зоны транспортной безопасности, в которые допущен владелец пропуска.</w:t>
      </w:r>
    </w:p>
    <w:p w:rsidR="00C367B3" w:rsidRDefault="00C367B3">
      <w:pPr>
        <w:pStyle w:val="ConsPlusNormal"/>
        <w:ind w:firstLine="540"/>
        <w:jc w:val="both"/>
      </w:pPr>
      <w:r>
        <w:t>7. Обращение о выдаче постоянных и разовых пропусков (в письменной форме) заполняется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C367B3" w:rsidRDefault="00C367B3">
      <w:pPr>
        <w:pStyle w:val="ConsPlusNormal"/>
        <w:ind w:firstLine="540"/>
        <w:jc w:val="both"/>
      </w:pPr>
      <w:bookmarkStart w:id="21" w:name="P425"/>
      <w:bookmarkEnd w:id="21"/>
      <w:r>
        <w:t>8. Обращение (в письменной форме) о выдаче пропуска физическому лицу включает в себя:</w:t>
      </w:r>
    </w:p>
    <w:p w:rsidR="00C367B3" w:rsidRDefault="00C367B3">
      <w:pPr>
        <w:pStyle w:val="ConsPlusNormal"/>
        <w:ind w:firstLine="540"/>
        <w:jc w:val="both"/>
      </w:pPr>
      <w:r>
        <w:t>а) полное наименование федерального органа исполнительной власти, юридического лица или индивидуального предпринимателя, осуществляющих деятельность на территории объекта транспортной инфраструктуры (на транспортном средстве), которые инициируют выдачу пропуска;</w:t>
      </w:r>
    </w:p>
    <w:p w:rsidR="00C367B3" w:rsidRDefault="00C367B3">
      <w:pPr>
        <w:pStyle w:val="ConsPlusNormal"/>
        <w:ind w:firstLine="540"/>
        <w:jc w:val="both"/>
      </w:pPr>
      <w:r>
        <w:t>б) сведения о лице, которому требуется оформить пропуск, в том числе фамилия, имя, отчество (при наличии), дата и место рождения, место жительства (регистрации), занимаемая должность, серия, номер, дата и место выдачи документа, удостоверяющего личность;</w:t>
      </w:r>
    </w:p>
    <w:p w:rsidR="00C367B3" w:rsidRDefault="00C367B3">
      <w:pPr>
        <w:pStyle w:val="ConsPlusNormal"/>
        <w:ind w:firstLine="540"/>
        <w:jc w:val="both"/>
      </w:pPr>
      <w:r>
        <w:t>в) сведения о целях пребывания в секторах зоны транспортной безопасности объекта транспортной инфраструктуры (транспортного средства) и сроке (периоде), на который требуется оформить пропуск.</w:t>
      </w:r>
    </w:p>
    <w:p w:rsidR="00C367B3" w:rsidRDefault="00C367B3">
      <w:pPr>
        <w:pStyle w:val="ConsPlusNormal"/>
        <w:ind w:firstLine="540"/>
        <w:jc w:val="both"/>
      </w:pPr>
      <w:bookmarkStart w:id="22" w:name="P429"/>
      <w:bookmarkEnd w:id="22"/>
      <w:r>
        <w:t>9. Обращение (в письменной форме) о пропуске служебных, производственных и иных автотранспортных средств, самоходных машин и механизмов, не относящихся к транспортным средствам, включает:</w:t>
      </w:r>
    </w:p>
    <w:p w:rsidR="00C367B3" w:rsidRDefault="00C367B3">
      <w:pPr>
        <w:pStyle w:val="ConsPlusNormal"/>
        <w:ind w:firstLine="540"/>
        <w:jc w:val="both"/>
      </w:pPr>
      <w:r>
        <w:t>а) полное наименование федерального органа исполнительной власти, юридического лица или индивидуального предпринимателя, осуществляющих деятельность в зоне транспортной безопасности объекта транспортной инфраструктуры (на транспортном средстве), которые инициируют выдачу пропуска;</w:t>
      </w:r>
    </w:p>
    <w:p w:rsidR="00C367B3" w:rsidRDefault="00C367B3">
      <w:pPr>
        <w:pStyle w:val="ConsPlusNormal"/>
        <w:ind w:firstLine="540"/>
        <w:jc w:val="both"/>
      </w:pPr>
      <w:r>
        <w:lastRenderedPageBreak/>
        <w:t>б) сведения об автотранспортных средствах, самоходных машинах и механизмах, не относящихся к транспортным средствам, на которые требуется оформить пропуск, в том числе их виды, марки, модели, цвет, регистрационные знаки (номера);</w:t>
      </w:r>
    </w:p>
    <w:p w:rsidR="00C367B3" w:rsidRDefault="00C367B3">
      <w:pPr>
        <w:pStyle w:val="ConsPlusNormal"/>
        <w:ind w:firstLine="540"/>
        <w:jc w:val="both"/>
      </w:pPr>
      <w:r>
        <w:t>в) сведения о должности (должностях) лица (лиц), под управлением которого будут находиться эти автотранспортные средства, самоходные машины и механизмы;</w:t>
      </w:r>
    </w:p>
    <w:p w:rsidR="00C367B3" w:rsidRDefault="00C367B3">
      <w:pPr>
        <w:pStyle w:val="ConsPlusNormal"/>
        <w:ind w:firstLine="540"/>
        <w:jc w:val="both"/>
      </w:pPr>
      <w:r>
        <w:t>г) сведения о целях пребывания в секторах зоны транспортной безопасности объекта транспортной инфраструктуры (транспортного средства) и сроке (периоде), на который требуется оформить пропуск.</w:t>
      </w:r>
    </w:p>
    <w:p w:rsidR="00C367B3" w:rsidRDefault="00C367B3">
      <w:pPr>
        <w:pStyle w:val="ConsPlusNormal"/>
        <w:ind w:firstLine="540"/>
        <w:jc w:val="both"/>
      </w:pPr>
      <w:r>
        <w:t>10. Материальные пропуска выдаются на перемещаемые в зону транспортной безопасности объекта транспортной инфраструктуры и (или) из нее материально-технические объекты, за исключением объектов, предназначенных для перевозки багажа и личных вещей пассажиров и посетителей, а также транспортных средств железнодорожного транспорта, автотранспортных средств, самоходных машин и механизмов, оружия, находящегося на вооружении органов внутренних дел, органов (подразделений) Федеральной службы войск национальной гвардии Российской Федерации, органов Федеральной службы безопасности Российской Федерации, воинских частей и организаций Министерства обороны Российской Федерации, учреждений уголовно-исполнительной системы Федеральной службы исполнения наказаний.</w:t>
      </w:r>
    </w:p>
    <w:p w:rsidR="00C367B3" w:rsidRDefault="00C367B3">
      <w:pPr>
        <w:pStyle w:val="ConsPlusNormal"/>
        <w:ind w:firstLine="540"/>
        <w:jc w:val="both"/>
      </w:pPr>
      <w:r>
        <w:t>11. Материальные пропуска на предметы и вещества, которые запрещены или ограничены для перемещения в зону транспортной безопасности и на критические элементы объекта транспортной инфраструктуры (транспортного средства железнодорожного транспорта), а также на иные материально-технические объекты, содержащие такие предметы и вещества, выдаются:</w:t>
      </w:r>
    </w:p>
    <w:p w:rsidR="00C367B3" w:rsidRDefault="00C367B3">
      <w:pPr>
        <w:pStyle w:val="ConsPlusNormal"/>
        <w:ind w:firstLine="540"/>
        <w:jc w:val="both"/>
      </w:pPr>
      <w:r>
        <w:t>а) персоналу - на основании заверенных печатью обращений (в письменной форме) уполномоченных работников субъекта транспортной инфраструктуры (перевозчика);</w:t>
      </w:r>
    </w:p>
    <w:p w:rsidR="00C367B3" w:rsidRDefault="00C367B3">
      <w:pPr>
        <w:pStyle w:val="ConsPlusNormal"/>
        <w:ind w:firstLine="540"/>
        <w:jc w:val="both"/>
      </w:pPr>
      <w:r>
        <w:t>б) служащим (работникам) федеральных органов исполнительной власти - на основании удостоверенных печатью письменных обращений уполномоченных представителей федеральных органов исполнительной власти;</w:t>
      </w:r>
    </w:p>
    <w:p w:rsidR="00C367B3" w:rsidRDefault="00C367B3">
      <w:pPr>
        <w:pStyle w:val="ConsPlusNormal"/>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(транспортного средства), - на основании удостоверенных печатью (при ее наличии) обращений (в письменной форме)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(транспортного средства).</w:t>
      </w:r>
    </w:p>
    <w:p w:rsidR="00C367B3" w:rsidRDefault="00C367B3">
      <w:pPr>
        <w:pStyle w:val="ConsPlusNormal"/>
        <w:ind w:firstLine="540"/>
        <w:jc w:val="both"/>
      </w:pPr>
      <w:bookmarkStart w:id="23" w:name="P439"/>
      <w:bookmarkEnd w:id="23"/>
      <w:r>
        <w:t>12. Обращение (в письменной форме) о выдаче материального пропуска на перемещение предметов и веществ, которые запрещены или ограничены для перемещения в зону транспортной безопасности и на критические элементы объекта транспортной инфраструктуры (транспортного средства), включает:</w:t>
      </w:r>
    </w:p>
    <w:p w:rsidR="00C367B3" w:rsidRDefault="00C367B3">
      <w:pPr>
        <w:pStyle w:val="ConsPlusNormal"/>
        <w:ind w:firstLine="540"/>
        <w:jc w:val="both"/>
      </w:pPr>
      <w:r>
        <w:t>а)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(фамилия, имя, отчество, дата и место рождения, место жительства (регистрации), занимаемая должность, серия, номер, дата и место выдачи документа, удостоверяющего личность);</w:t>
      </w:r>
    </w:p>
    <w:p w:rsidR="00C367B3" w:rsidRDefault="00C367B3">
      <w:pPr>
        <w:pStyle w:val="ConsPlusNormal"/>
        <w:ind w:firstLine="540"/>
        <w:jc w:val="both"/>
      </w:pPr>
      <w:r>
        <w:t>б) сведения о целях перемещения предметов и веществ, которые запрещены или ограничены для перемещения в зону объекта транспортной инфраструктуры (транспортного средства), сроке (периоде), на который требуется оформить пропуск, секторах зоны транспортной безопасности и (или) критических элементах объекта транспортной инфраструктуры (транспортного средства), в которые разрешен допуск.</w:t>
      </w:r>
    </w:p>
    <w:p w:rsidR="00C367B3" w:rsidRDefault="00C367B3">
      <w:pPr>
        <w:pStyle w:val="ConsPlusNormal"/>
        <w:ind w:firstLine="540"/>
        <w:jc w:val="both"/>
      </w:pPr>
      <w:r>
        <w:t xml:space="preserve">13. Постоянные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(транспортном средстве) для выполнения служебных задач и функций, на основании обращений (в письменной форме) уполномоченных представителей подразделений федеральных органов исполнительной власти без учета положений, предусмотренных </w:t>
      </w:r>
      <w:hyperlink w:anchor="P425" w:history="1">
        <w:r>
          <w:rPr>
            <w:color w:val="0000FF"/>
          </w:rPr>
          <w:t>пунктами 8</w:t>
        </w:r>
      </w:hyperlink>
      <w:r>
        <w:t xml:space="preserve">, </w:t>
      </w:r>
      <w:hyperlink w:anchor="P429" w:history="1">
        <w:r>
          <w:rPr>
            <w:color w:val="0000FF"/>
          </w:rPr>
          <w:t>9</w:t>
        </w:r>
      </w:hyperlink>
      <w:r>
        <w:t xml:space="preserve"> и </w:t>
      </w:r>
      <w:hyperlink w:anchor="P439" w:history="1">
        <w:r>
          <w:rPr>
            <w:color w:val="0000FF"/>
          </w:rPr>
          <w:t>12</w:t>
        </w:r>
      </w:hyperlink>
      <w:r>
        <w:t xml:space="preserve"> настоящих Правил, а также без применения биометрических устройств с последующим обеспечением их прохода (проезда) в зону транспортной безопасности или ее части и на критические элементы объекта транспортной инфраструктуры (транспортного средства).</w:t>
      </w:r>
    </w:p>
    <w:p w:rsidR="00C367B3" w:rsidRDefault="00C367B3">
      <w:pPr>
        <w:pStyle w:val="ConsPlusNormal"/>
        <w:ind w:firstLine="540"/>
        <w:jc w:val="both"/>
      </w:pPr>
      <w:r>
        <w:lastRenderedPageBreak/>
        <w:t>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(транспортном средстве) или прибывающим на объект транспортной инфраструктуры (транспортное средство)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уполномоченные представители федеральных органов исполнительной власти, прибывающие на объект транспортной инфраструктуры (транспортное средство) для выполнения служебных задач и функций на основании служебных удостоверений и заданий, предписаний, командировочных удостоверений, допускаются в зону транспортной безопасности и на критические элементы объекта транспортной инфраструктуры (транспортного средства)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прохода на объект транспортной инфраструктуры (транспортное средство), или уполномоченных лиц из числа сил обеспечения транспортной безопасности объекта транспортной инфраструктуры (транспортного средства).</w:t>
      </w:r>
    </w:p>
    <w:p w:rsidR="00C367B3" w:rsidRDefault="00C367B3">
      <w:pPr>
        <w:pStyle w:val="ConsPlusNormal"/>
        <w:ind w:firstLine="540"/>
        <w:jc w:val="both"/>
      </w:pPr>
      <w:r>
        <w:t>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зоны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(транспортного средства).</w:t>
      </w:r>
    </w:p>
    <w:p w:rsidR="00C367B3" w:rsidRDefault="00C367B3">
      <w:pPr>
        <w:pStyle w:val="ConsPlusNormal"/>
        <w:ind w:firstLine="540"/>
        <w:jc w:val="both"/>
      </w:pPr>
      <w:r>
        <w:t>16. Лица, провожающие или встречающие пассажиров, допускаются в перевозочный сектор зоны транспортной безопасности при уровне безопасности N 1 по документам, удостоверяющим личность, без оформления разовых пропусков, при уровнях безопасности N 2 и 3 по разовым пропускам.</w:t>
      </w:r>
    </w:p>
    <w:p w:rsidR="00C367B3" w:rsidRDefault="00C367B3">
      <w:pPr>
        <w:pStyle w:val="ConsPlusNormal"/>
        <w:ind w:firstLine="540"/>
        <w:jc w:val="both"/>
      </w:pPr>
      <w:r>
        <w:t>17. Выдача постоянных пропусков на объекты транспортной инфраструктуры (транспортные средства)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 (транспортном средстве).</w:t>
      </w:r>
    </w:p>
    <w:p w:rsidR="00C367B3" w:rsidRDefault="00C367B3">
      <w:pPr>
        <w:pStyle w:val="ConsPlusNormal"/>
        <w:ind w:firstLine="540"/>
        <w:jc w:val="both"/>
      </w:pPr>
      <w:r>
        <w:t>18. Выдача разовых пропусков на объекты транспортной инфраструктуры (транспортные средства)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 (транспортном средстве).</w:t>
      </w:r>
    </w:p>
    <w:p w:rsidR="00C367B3" w:rsidRDefault="00C367B3">
      <w:pPr>
        <w:pStyle w:val="ConsPlusNormal"/>
        <w:ind w:firstLine="540"/>
        <w:jc w:val="both"/>
      </w:pPr>
      <w:r>
        <w:t>19. Пропуска установленных видов выдаются только при личном обращении лиц, допускаемых в зону транспортной безопасности объекта транспортной инфраструктуры (транспортного средства), а факты их выдачи регистрируются в базах данных на электронном и бумажном носителях.</w:t>
      </w:r>
    </w:p>
    <w:p w:rsidR="00C367B3" w:rsidRDefault="00C367B3">
      <w:pPr>
        <w:pStyle w:val="ConsPlusNormal"/>
        <w:ind w:firstLine="540"/>
        <w:jc w:val="both"/>
      </w:pPr>
      <w:r>
        <w:t>20. Субъектом транспортной инфраструктуры (перевозчиком) обеспечивается защита баз данных и реквизитов выданных и планируемых к выдаче пропусков от доступа любых лиц, за исключением уполномоченных лиц из числа сил обеспечения транспортной безопасности или представителей федеральных органов исполнительной власти.</w:t>
      </w:r>
    </w:p>
    <w:p w:rsidR="00C367B3" w:rsidRDefault="00C367B3">
      <w:pPr>
        <w:pStyle w:val="ConsPlusNormal"/>
        <w:ind w:firstLine="540"/>
        <w:jc w:val="both"/>
      </w:pPr>
      <w:r>
        <w:t>21. Электронные и бумажные носители (заготовки) для пропусков хранятся в условиях, обеспечивающих невозможность их ненадлежащего использования.</w:t>
      </w:r>
    </w:p>
    <w:p w:rsidR="00C367B3" w:rsidRDefault="00C367B3">
      <w:pPr>
        <w:pStyle w:val="ConsPlusNormal"/>
        <w:ind w:firstLine="540"/>
        <w:jc w:val="both"/>
      </w:pPr>
      <w:r>
        <w:t>22. При нахождении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транспортной инфраструктуры (транспортном средстве), в зоне транспортной безопасности и на критических элементах объекта транспортной инфраструктуры (транспортного средства) ношение таких пропусков осуществляется на видном месте поверх одежды.</w:t>
      </w:r>
    </w:p>
    <w:p w:rsidR="00C367B3" w:rsidRDefault="00C367B3">
      <w:pPr>
        <w:pStyle w:val="ConsPlusNormal"/>
        <w:ind w:firstLine="540"/>
        <w:jc w:val="both"/>
      </w:pPr>
      <w:r>
        <w:lastRenderedPageBreak/>
        <w:t>23. При нарушении владельцами пропусков положения (инструкции) о пропускном и внутриобъектовом режимах на объекте транспортной инфраструктуры (транспортном средстве), прекращении с ними трудовых отношений, изменении штатного расписания (перечня) должностей персонала,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(транспортного средства), или отзыве согласования на выдачу пропусков, а также в иных случаях, предусмотренных законодательством Российской Федерации, пропуска изымаются (аннулируются).</w:t>
      </w:r>
    </w:p>
    <w:p w:rsidR="00C367B3" w:rsidRDefault="00C367B3">
      <w:pPr>
        <w:pStyle w:val="ConsPlusNormal"/>
        <w:ind w:firstLine="540"/>
        <w:jc w:val="both"/>
      </w:pPr>
      <w:r>
        <w:t>24. Аннулированные пропуска и пропуска с истекшим сроком действия уничтожаются с обязательной регистрацией фактов уничтожения в порядке, определенном положением (инструкцией) о пропускном и внутриобъектовом режимах на объекте транспортной инфраструктуры (транспортном средстве).</w:t>
      </w:r>
    </w:p>
    <w:p w:rsidR="00C367B3" w:rsidRDefault="00C367B3">
      <w:pPr>
        <w:pStyle w:val="ConsPlusNormal"/>
        <w:ind w:firstLine="540"/>
        <w:jc w:val="both"/>
      </w:pPr>
      <w:r>
        <w:t>25. Образцы пропусков всех видов согласовываются с уполномоченными подразделениями органов Федеральной службы безопасности Российской Федерации, органов внутренних дел и Федеральным агентством железнодорожного транспорта и прилагаются к положению (инструкции) о пропускном и внутриобъектовом режимах на объекте транспортной инфраструктуры (транспортном средстве).</w:t>
      </w:r>
    </w:p>
    <w:p w:rsidR="00C367B3" w:rsidRDefault="00C367B3">
      <w:pPr>
        <w:pStyle w:val="ConsPlusNormal"/>
        <w:ind w:firstLine="540"/>
        <w:jc w:val="both"/>
      </w:pPr>
      <w:r>
        <w:t>26. Лица, которым оформлены разовые пропуска, за исключением уполномоченных представителей федеральных органов исполнительной власти и лиц, сопровождающих пассажира в перевозочном секторе зоны транспортной безопасности, допускаются в соответствующий сектор зоны транспортной безопасности только в сопровождении лиц из числа сил обеспечения транспортной безопасности объекта транспортной инфраструктуры (транспортного средства).</w:t>
      </w:r>
    </w:p>
    <w:p w:rsidR="00C367B3" w:rsidRDefault="00C367B3">
      <w:pPr>
        <w:pStyle w:val="ConsPlusNormal"/>
        <w:ind w:firstLine="540"/>
        <w:jc w:val="both"/>
      </w:pPr>
      <w:r>
        <w:t>27. Работники подразделений транспортной безопасности при исполнении должностных обязанностей по защите от актов незаконного вмешательства на объектах транспортной инфраструктуры (транспортных средствах) I и II категории допускаются в зону транспортной безопасности объекта транспортной инфраструктуры (транспортного средства) в случаях, предусмотренных планами обеспечения транспортной безопасности объекта транспортной инфраструктуры (транспортного средства), с закрепленным оружием.</w:t>
      </w:r>
    </w:p>
    <w:p w:rsidR="00C367B3" w:rsidRDefault="00C367B3">
      <w:pPr>
        <w:pStyle w:val="ConsPlusNormal"/>
        <w:ind w:firstLine="540"/>
        <w:jc w:val="both"/>
      </w:pPr>
      <w:r>
        <w:t>28. На контрольно-пропускных пунктах и постах осуществляется документирование перемещения через границы зоны транспортной безопасности объекта транспортной инфраструктуры (транспортного средства) или ее части служебного оружия работниками подразделений транспортной безопасности, обладающими правом на его ношение.</w:t>
      </w:r>
    </w:p>
    <w:p w:rsidR="00C367B3" w:rsidRDefault="00C367B3">
      <w:pPr>
        <w:pStyle w:val="ConsPlusNormal"/>
        <w:ind w:firstLine="540"/>
        <w:jc w:val="both"/>
      </w:pPr>
    </w:p>
    <w:p w:rsidR="00C367B3" w:rsidRDefault="00C367B3">
      <w:pPr>
        <w:pStyle w:val="ConsPlusNormal"/>
        <w:ind w:firstLine="540"/>
        <w:jc w:val="both"/>
      </w:pPr>
    </w:p>
    <w:p w:rsidR="00C367B3" w:rsidRDefault="00C367B3">
      <w:pPr>
        <w:pStyle w:val="ConsPlusNormal"/>
        <w:pBdr>
          <w:top w:val="single" w:sz="6" w:space="0" w:color="auto"/>
        </w:pBdr>
        <w:spacing w:before="100" w:after="100"/>
        <w:jc w:val="both"/>
        <w:rPr>
          <w:sz w:val="2"/>
          <w:szCs w:val="2"/>
        </w:rPr>
      </w:pPr>
    </w:p>
    <w:p w:rsidR="00A819DA" w:rsidRDefault="00A819DA">
      <w:bookmarkStart w:id="24" w:name="_GoBack"/>
      <w:bookmarkEnd w:id="24"/>
    </w:p>
    <w:sectPr w:rsidR="00A819DA" w:rsidSect="00B16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B3"/>
    <w:rsid w:val="00A819DA"/>
    <w:rsid w:val="00C36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6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67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6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67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D0238FE62D82BC70A2730683105DCE50BA02B885A8F6ADE69B06BEB306yFG" TargetMode="External"/><Relationship Id="rId13" Type="http://schemas.openxmlformats.org/officeDocument/2006/relationships/hyperlink" Target="consultantplus://offline/ref=42D0238FE62D82BC70A2730683105DCE50BA02B885A8F6ADE69B06BEB36F9D7C8E52DFBAA0E99C1F0Cy3G" TargetMode="External"/><Relationship Id="rId18" Type="http://schemas.openxmlformats.org/officeDocument/2006/relationships/hyperlink" Target="consultantplus://offline/ref=42D0238FE62D82BC70A2730683105DCE50BA02B885A8F6ADE69B06BEB36F9D7C8E52DFBAA0E99F1A0Cy5G" TargetMode="External"/><Relationship Id="rId3" Type="http://schemas.openxmlformats.org/officeDocument/2006/relationships/settings" Target="settings.xml"/><Relationship Id="rId21" Type="http://schemas.openxmlformats.org/officeDocument/2006/relationships/hyperlink" Target="consultantplus://offline/ref=42D0238FE62D82BC70A2730683105DCE50BA02B885A8F6ADE69B06BEB36F9D7C8E52DFBAA0E99F180Cy6G" TargetMode="External"/><Relationship Id="rId7" Type="http://schemas.openxmlformats.org/officeDocument/2006/relationships/hyperlink" Target="consultantplus://offline/ref=42D0238FE62D82BC70A2730683105DCE50BA02B885A8F6ADE69B06BEB36F9D7C8E52DFBAA0E99C1F0Cy8G" TargetMode="External"/><Relationship Id="rId12" Type="http://schemas.openxmlformats.org/officeDocument/2006/relationships/hyperlink" Target="consultantplus://offline/ref=42D0238FE62D82BC70A2730683105DCE50BA02B885A8F6ADE69B06BEB36F9D7C8E52DFBAA0E99C1F0Cy5G" TargetMode="External"/><Relationship Id="rId17" Type="http://schemas.openxmlformats.org/officeDocument/2006/relationships/hyperlink" Target="consultantplus://offline/ref=42D0238FE62D82BC70A2730683105DCE50BA02B885A8F6ADE69B06BEB36F9D7C8E52DFBAA0E99C1C0Cy9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2D0238FE62D82BC70A2730683105DCE50BA02B885A8F6ADE69B06BEB36F9D7C8E52DFBAA0E99C1C0Cy9G" TargetMode="External"/><Relationship Id="rId20" Type="http://schemas.openxmlformats.org/officeDocument/2006/relationships/hyperlink" Target="consultantplus://offline/ref=42D0238FE62D82BC70A2730683105DCE50BA02B885A8F6ADE69B06BEB36F9D7C8E52DFBAA0E99F180Cy4G" TargetMode="External"/><Relationship Id="rId1" Type="http://schemas.openxmlformats.org/officeDocument/2006/relationships/styles" Target="styles.xml"/><Relationship Id="rId6" Type="http://schemas.openxmlformats.org/officeDocument/2006/relationships/hyperlink" Target="consultantplus://offline/ref=42D0238FE62D82BC70A2730683105DCE50BA02B885A8F6ADE69B06BEB36F9D7C8E52DFBF0Ay4G" TargetMode="External"/><Relationship Id="rId11" Type="http://schemas.openxmlformats.org/officeDocument/2006/relationships/hyperlink" Target="consultantplus://offline/ref=42D0238FE62D82BC70A2730683105DCE50BA02B885A8F6ADE69B06BEB36F9D7C8E52DFBAA0E99D1F0Cy8G"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2D0238FE62D82BC70A2730683105DCE50BA02B885A8F6ADE69B06BEB36F9D7C8E52DFBAA0E99F180Cy9G" TargetMode="External"/><Relationship Id="rId23" Type="http://schemas.openxmlformats.org/officeDocument/2006/relationships/hyperlink" Target="consultantplus://offline/ref=42D0238FE62D82BC70A2730683105DCE50BA02B885A8F6ADE69B06BEB36F9D7C8E52DFBAA0E99C180Cy1G" TargetMode="External"/><Relationship Id="rId10" Type="http://schemas.openxmlformats.org/officeDocument/2006/relationships/hyperlink" Target="consultantplus://offline/ref=42D0238FE62D82BC70A2730683105DCE50BA02B885A8F6ADE69B06BEB306yFG" TargetMode="External"/><Relationship Id="rId19" Type="http://schemas.openxmlformats.org/officeDocument/2006/relationships/hyperlink" Target="consultantplus://offline/ref=42D0238FE62D82BC70A2730683105DCE50B802B18BABF6ADE69B06BEB36F9D7C8E52DFBAA0E99F1B0Cy2G" TargetMode="External"/><Relationship Id="rId4" Type="http://schemas.openxmlformats.org/officeDocument/2006/relationships/webSettings" Target="webSettings.xml"/><Relationship Id="rId9" Type="http://schemas.openxmlformats.org/officeDocument/2006/relationships/hyperlink" Target="consultantplus://offline/ref=42D0238FE62D82BC70A2730683105DCE50BA02B885A8F6ADE69B06BEB36F9D7C8E52DFBAA0E99C1F0Cy8G" TargetMode="External"/><Relationship Id="rId14" Type="http://schemas.openxmlformats.org/officeDocument/2006/relationships/hyperlink" Target="consultantplus://offline/ref=42D0238FE62D82BC70A2730683105DCE50BA02B885A8F6ADE69B06BEB36F9D7C8E52DFBAA0E99C1F0Cy1G" TargetMode="External"/><Relationship Id="rId22" Type="http://schemas.openxmlformats.org/officeDocument/2006/relationships/hyperlink" Target="consultantplus://offline/ref=42D0238FE62D82BC70A2730683105DCE50BA02B885A8F6ADE69B06BEB36F9D7C8E52DFBAA0E99F180Cy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19230</Words>
  <Characters>109611</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Владислав Сергеевич</dc:creator>
  <cp:lastModifiedBy>Васильев Владислав Сергеевич</cp:lastModifiedBy>
  <cp:revision>1</cp:revision>
  <dcterms:created xsi:type="dcterms:W3CDTF">2017-08-31T06:50:00Z</dcterms:created>
  <dcterms:modified xsi:type="dcterms:W3CDTF">2017-08-31T06:51:00Z</dcterms:modified>
</cp:coreProperties>
</file>